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7F60" w14:textId="77777777" w:rsidR="001E7494" w:rsidRDefault="001E7494">
      <w:pPr>
        <w:pStyle w:val="BodyText"/>
        <w:rPr>
          <w:rFonts w:ascii="Times New Roman"/>
          <w:sz w:val="20"/>
        </w:rPr>
      </w:pPr>
    </w:p>
    <w:p w14:paraId="4F4C4BDB" w14:textId="77777777" w:rsidR="001E7494" w:rsidRDefault="001E7494">
      <w:pPr>
        <w:pStyle w:val="BodyText"/>
        <w:rPr>
          <w:rFonts w:ascii="Times New Roman"/>
          <w:sz w:val="20"/>
        </w:rPr>
      </w:pPr>
    </w:p>
    <w:p w14:paraId="3D07036D" w14:textId="77777777" w:rsidR="001E7494" w:rsidRDefault="001E7494">
      <w:pPr>
        <w:pStyle w:val="BodyText"/>
        <w:rPr>
          <w:rFonts w:ascii="Times New Roman"/>
          <w:sz w:val="20"/>
        </w:rPr>
      </w:pPr>
    </w:p>
    <w:p w14:paraId="511B3188" w14:textId="77777777" w:rsidR="001E7494" w:rsidRDefault="001E7494">
      <w:pPr>
        <w:pStyle w:val="BodyText"/>
        <w:rPr>
          <w:rFonts w:ascii="Times New Roman"/>
          <w:sz w:val="20"/>
        </w:rPr>
      </w:pPr>
    </w:p>
    <w:p w14:paraId="1B480C72" w14:textId="77777777" w:rsidR="001E7494" w:rsidRDefault="001E7494">
      <w:pPr>
        <w:pStyle w:val="BodyText"/>
        <w:rPr>
          <w:rFonts w:ascii="Times New Roman"/>
          <w:sz w:val="20"/>
        </w:rPr>
      </w:pPr>
    </w:p>
    <w:p w14:paraId="36122351" w14:textId="77777777" w:rsidR="001E7494" w:rsidRDefault="001E7494">
      <w:pPr>
        <w:pStyle w:val="BodyText"/>
        <w:rPr>
          <w:rFonts w:ascii="Times New Roman"/>
          <w:sz w:val="20"/>
        </w:rPr>
      </w:pPr>
    </w:p>
    <w:p w14:paraId="70E1B337" w14:textId="77777777" w:rsidR="001E7494" w:rsidRDefault="001E7494">
      <w:pPr>
        <w:pStyle w:val="BodyText"/>
        <w:rPr>
          <w:rFonts w:ascii="Times New Roman"/>
          <w:sz w:val="20"/>
        </w:rPr>
      </w:pPr>
    </w:p>
    <w:p w14:paraId="1DA52830" w14:textId="77777777" w:rsidR="001E7494" w:rsidRDefault="001E7494">
      <w:pPr>
        <w:pStyle w:val="BodyText"/>
        <w:rPr>
          <w:rFonts w:ascii="Times New Roman"/>
          <w:sz w:val="20"/>
        </w:rPr>
      </w:pPr>
    </w:p>
    <w:p w14:paraId="64037FCB" w14:textId="77777777" w:rsidR="001E7494" w:rsidRDefault="00E60C8F">
      <w:pPr>
        <w:pStyle w:val="Title"/>
        <w:spacing w:line="211" w:lineRule="auto"/>
      </w:pPr>
      <w:r>
        <w:pict w14:anchorId="588072CD">
          <v:group id="docshapegroup1" o:spid="_x0000_s1026" style="position:absolute;left:0;text-align:left;margin-left:67pt;margin-top:-92.4pt;width:462pt;height:19.85pt;z-index:15729152;mso-position-horizontal-relative:page" coordorigin="1340,-1848" coordsize="9240,397">
            <v:rect id="docshape2" o:spid="_x0000_s1029" style="position:absolute;left:1340;top:-1849;width:3124;height:397" fillcolor="#df231b" stroked="f"/>
            <v:rect id="docshape3" o:spid="_x0000_s1028" style="position:absolute;left:4462;top:-1849;width:2995;height:397" fillcolor="#92358d" stroked="f"/>
            <v:rect id="docshape4" o:spid="_x0000_s1027" style="position:absolute;left:7456;top:-1849;width:3124;height:397" fillcolor="#f49f00" stroked="f"/>
            <w10:wrap anchorx="page"/>
          </v:group>
        </w:pict>
      </w:r>
      <w:r>
        <w:rPr>
          <w:spacing w:val="-2"/>
        </w:rPr>
        <w:t xml:space="preserve">INTERNAL </w:t>
      </w:r>
      <w:r>
        <w:rPr>
          <w:spacing w:val="-18"/>
        </w:rPr>
        <w:t>PROCEDURE</w:t>
      </w:r>
    </w:p>
    <w:p w14:paraId="754A7E16" w14:textId="77777777" w:rsidR="001E7494" w:rsidRDefault="001E7494">
      <w:pPr>
        <w:pStyle w:val="BodyText"/>
        <w:spacing w:before="7"/>
        <w:rPr>
          <w:b/>
          <w:sz w:val="140"/>
        </w:rPr>
      </w:pPr>
    </w:p>
    <w:p w14:paraId="45D40F0C" w14:textId="77777777" w:rsidR="001E7494" w:rsidRDefault="00E60C8F">
      <w:pPr>
        <w:pStyle w:val="Heading1"/>
        <w:ind w:left="119" w:firstLine="0"/>
      </w:pPr>
      <w:bookmarkStart w:id="0" w:name="_bookmark0"/>
      <w:bookmarkEnd w:id="0"/>
      <w:r>
        <w:rPr>
          <w:color w:val="365F91"/>
          <w:w w:val="95"/>
        </w:rPr>
        <w:t>Title:</w:t>
      </w:r>
      <w:r>
        <w:rPr>
          <w:color w:val="365F91"/>
          <w:spacing w:val="47"/>
        </w:rPr>
        <w:t xml:space="preserve"> </w:t>
      </w:r>
      <w:r>
        <w:rPr>
          <w:color w:val="365F91"/>
          <w:w w:val="95"/>
        </w:rPr>
        <w:t>Academic</w:t>
      </w:r>
      <w:r>
        <w:rPr>
          <w:color w:val="365F91"/>
          <w:spacing w:val="52"/>
        </w:rPr>
        <w:t xml:space="preserve"> </w:t>
      </w:r>
      <w:r>
        <w:rPr>
          <w:color w:val="365F91"/>
          <w:w w:val="95"/>
        </w:rPr>
        <w:t>Appeal/Academic</w:t>
      </w:r>
      <w:r>
        <w:rPr>
          <w:color w:val="365F91"/>
          <w:spacing w:val="56"/>
        </w:rPr>
        <w:t xml:space="preserve"> </w:t>
      </w:r>
      <w:r>
        <w:rPr>
          <w:color w:val="365F91"/>
          <w:spacing w:val="-2"/>
          <w:w w:val="95"/>
        </w:rPr>
        <w:t>Complaints</w:t>
      </w:r>
    </w:p>
    <w:p w14:paraId="73521F57" w14:textId="77777777" w:rsidR="001E7494" w:rsidRDefault="001E7494">
      <w:pPr>
        <w:pStyle w:val="BodyText"/>
        <w:spacing w:before="8"/>
        <w:rPr>
          <w:sz w:val="45"/>
        </w:rPr>
      </w:pPr>
    </w:p>
    <w:p w14:paraId="30894099" w14:textId="77777777" w:rsidR="001E7494" w:rsidRDefault="00E60C8F">
      <w:pPr>
        <w:pStyle w:val="Heading3"/>
        <w:tabs>
          <w:tab w:val="left" w:pos="3100"/>
        </w:tabs>
        <w:spacing w:line="424" w:lineRule="auto"/>
        <w:ind w:right="2421"/>
      </w:pPr>
      <w:r>
        <w:t>POLICY HOLDER:</w:t>
      </w:r>
      <w:r>
        <w:tab/>
        <w:t>HE</w:t>
      </w:r>
      <w:r>
        <w:rPr>
          <w:spacing w:val="-16"/>
        </w:rPr>
        <w:t xml:space="preserve"> </w:t>
      </w:r>
      <w:r>
        <w:t>Senior</w:t>
      </w:r>
      <w:r>
        <w:rPr>
          <w:spacing w:val="-15"/>
        </w:rPr>
        <w:t xml:space="preserve"> </w:t>
      </w:r>
      <w:r>
        <w:t>Academic</w:t>
      </w:r>
      <w:r>
        <w:rPr>
          <w:spacing w:val="-16"/>
        </w:rPr>
        <w:t xml:space="preserve"> </w:t>
      </w:r>
      <w:r>
        <w:t>Administrators SMT OWNER:</w:t>
      </w:r>
      <w:r>
        <w:tab/>
        <w:t>Assistant Principal HE and Adult</w:t>
      </w:r>
    </w:p>
    <w:p w14:paraId="1C7FE7F4" w14:textId="77777777" w:rsidR="001E7494" w:rsidRDefault="00E60C8F">
      <w:pPr>
        <w:pStyle w:val="Heading3"/>
        <w:tabs>
          <w:tab w:val="right" w:pos="3345"/>
        </w:tabs>
        <w:spacing w:line="248" w:lineRule="exact"/>
      </w:pPr>
      <w:r>
        <w:t>VERSION</w:t>
      </w:r>
      <w:r>
        <w:rPr>
          <w:spacing w:val="-10"/>
        </w:rPr>
        <w:t xml:space="preserve"> </w:t>
      </w:r>
      <w:r>
        <w:rPr>
          <w:spacing w:val="-5"/>
        </w:rPr>
        <w:t>NO:</w:t>
      </w:r>
      <w:r>
        <w:tab/>
      </w:r>
      <w:r>
        <w:rPr>
          <w:spacing w:val="-5"/>
        </w:rPr>
        <w:t>16</w:t>
      </w:r>
    </w:p>
    <w:p w14:paraId="71F24238" w14:textId="77777777" w:rsidR="001E7494" w:rsidRDefault="00E60C8F">
      <w:pPr>
        <w:pStyle w:val="Heading3"/>
        <w:tabs>
          <w:tab w:val="left" w:pos="3100"/>
        </w:tabs>
        <w:spacing w:before="198"/>
      </w:pPr>
      <w:r>
        <w:t>LAST</w:t>
      </w:r>
      <w:r>
        <w:rPr>
          <w:spacing w:val="-4"/>
        </w:rPr>
        <w:t xml:space="preserve"> </w:t>
      </w:r>
      <w:r>
        <w:rPr>
          <w:spacing w:val="-2"/>
        </w:rPr>
        <w:t>REVIEWED:</w:t>
      </w:r>
      <w:r>
        <w:tab/>
      </w:r>
      <w:r>
        <w:rPr>
          <w:spacing w:val="-2"/>
        </w:rPr>
        <w:t>September</w:t>
      </w:r>
      <w:r>
        <w:rPr>
          <w:spacing w:val="-1"/>
        </w:rPr>
        <w:t xml:space="preserve"> </w:t>
      </w:r>
      <w:r>
        <w:rPr>
          <w:spacing w:val="-4"/>
        </w:rPr>
        <w:t>2022</w:t>
      </w:r>
    </w:p>
    <w:p w14:paraId="75E36297" w14:textId="77777777" w:rsidR="001E7494" w:rsidRDefault="001E7494">
      <w:pPr>
        <w:pStyle w:val="BodyText"/>
        <w:rPr>
          <w:b/>
          <w:sz w:val="24"/>
        </w:rPr>
      </w:pPr>
    </w:p>
    <w:p w14:paraId="2F4A2BA0" w14:textId="77777777" w:rsidR="001E7494" w:rsidRDefault="001E7494">
      <w:pPr>
        <w:pStyle w:val="BodyText"/>
        <w:rPr>
          <w:b/>
          <w:sz w:val="24"/>
        </w:rPr>
      </w:pPr>
    </w:p>
    <w:p w14:paraId="4B785AD6" w14:textId="77777777" w:rsidR="001E7494" w:rsidRDefault="001E7494">
      <w:pPr>
        <w:pStyle w:val="BodyText"/>
        <w:rPr>
          <w:b/>
          <w:sz w:val="24"/>
        </w:rPr>
      </w:pPr>
    </w:p>
    <w:p w14:paraId="6341A90B" w14:textId="77777777" w:rsidR="001E7494" w:rsidRDefault="001E7494">
      <w:pPr>
        <w:pStyle w:val="BodyText"/>
        <w:rPr>
          <w:b/>
          <w:sz w:val="24"/>
        </w:rPr>
      </w:pPr>
    </w:p>
    <w:p w14:paraId="68FEFB03" w14:textId="77777777" w:rsidR="001E7494" w:rsidRDefault="001E7494">
      <w:pPr>
        <w:pStyle w:val="BodyText"/>
        <w:rPr>
          <w:b/>
          <w:sz w:val="24"/>
        </w:rPr>
      </w:pPr>
    </w:p>
    <w:p w14:paraId="18F09123" w14:textId="77777777" w:rsidR="001E7494" w:rsidRDefault="001E7494">
      <w:pPr>
        <w:pStyle w:val="BodyText"/>
        <w:rPr>
          <w:b/>
          <w:sz w:val="24"/>
        </w:rPr>
      </w:pPr>
    </w:p>
    <w:p w14:paraId="5FFCA688" w14:textId="77777777" w:rsidR="001E7494" w:rsidRDefault="001E7494">
      <w:pPr>
        <w:pStyle w:val="BodyText"/>
        <w:spacing w:before="3"/>
        <w:rPr>
          <w:b/>
          <w:sz w:val="35"/>
        </w:rPr>
      </w:pPr>
    </w:p>
    <w:p w14:paraId="7A8D9FCC" w14:textId="77777777" w:rsidR="001E7494" w:rsidRDefault="00E60C8F">
      <w:pPr>
        <w:pStyle w:val="Heading2"/>
      </w:pPr>
      <w:r>
        <w:rPr>
          <w:spacing w:val="-2"/>
        </w:rPr>
        <w:t>Summary:</w:t>
      </w:r>
    </w:p>
    <w:p w14:paraId="263840A2" w14:textId="77777777" w:rsidR="001E7494" w:rsidRDefault="001E7494">
      <w:pPr>
        <w:pStyle w:val="BodyText"/>
        <w:spacing w:before="5"/>
        <w:rPr>
          <w:sz w:val="25"/>
        </w:rPr>
      </w:pPr>
    </w:p>
    <w:p w14:paraId="57145381" w14:textId="77777777" w:rsidR="001E7494" w:rsidRDefault="00E60C8F">
      <w:pPr>
        <w:pStyle w:val="BodyText"/>
        <w:spacing w:line="278" w:lineRule="auto"/>
        <w:ind w:left="220" w:right="213"/>
        <w:jc w:val="both"/>
      </w:pPr>
      <w:r>
        <w:rPr>
          <w:b/>
        </w:rPr>
        <w:t>Accessibility:</w:t>
      </w:r>
      <w:r>
        <w:rPr>
          <w:b/>
          <w:spacing w:val="-2"/>
        </w:rPr>
        <w:t xml:space="preserve"> </w:t>
      </w:r>
      <w:r>
        <w:t>If you</w:t>
      </w:r>
      <w:r>
        <w:rPr>
          <w:spacing w:val="-4"/>
        </w:rPr>
        <w:t xml:space="preserve"> </w:t>
      </w:r>
      <w:r>
        <w:t>would</w:t>
      </w:r>
      <w:r>
        <w:rPr>
          <w:spacing w:val="-1"/>
        </w:rPr>
        <w:t xml:space="preserve"> </w:t>
      </w:r>
      <w:r>
        <w:t>like</w:t>
      </w:r>
      <w:r>
        <w:rPr>
          <w:spacing w:val="-1"/>
        </w:rPr>
        <w:t xml:space="preserve"> </w:t>
      </w:r>
      <w:r>
        <w:t>this</w:t>
      </w:r>
      <w:r>
        <w:rPr>
          <w:spacing w:val="-1"/>
        </w:rPr>
        <w:t xml:space="preserve"> </w:t>
      </w:r>
      <w:r>
        <w:t>information</w:t>
      </w:r>
      <w:r>
        <w:rPr>
          <w:spacing w:val="-1"/>
        </w:rPr>
        <w:t xml:space="preserve"> </w:t>
      </w:r>
      <w:r>
        <w:t>in</w:t>
      </w:r>
      <w:r>
        <w:rPr>
          <w:spacing w:val="-2"/>
        </w:rPr>
        <w:t xml:space="preserve"> </w:t>
      </w:r>
      <w:r>
        <w:t>an</w:t>
      </w:r>
      <w:r>
        <w:rPr>
          <w:spacing w:val="-2"/>
        </w:rPr>
        <w:t xml:space="preserve"> </w:t>
      </w:r>
      <w:r>
        <w:t>alternative</w:t>
      </w:r>
      <w:r>
        <w:rPr>
          <w:spacing w:val="-4"/>
        </w:rPr>
        <w:t xml:space="preserve"> </w:t>
      </w:r>
      <w:r>
        <w:t>format,</w:t>
      </w:r>
      <w:r>
        <w:rPr>
          <w:spacing w:val="-1"/>
        </w:rPr>
        <w:t xml:space="preserve"> </w:t>
      </w:r>
      <w:r>
        <w:t>e.g.</w:t>
      </w:r>
      <w:r>
        <w:rPr>
          <w:spacing w:val="-2"/>
        </w:rPr>
        <w:t xml:space="preserve"> </w:t>
      </w:r>
      <w:r>
        <w:t>Easy</w:t>
      </w:r>
      <w:r>
        <w:rPr>
          <w:spacing w:val="-6"/>
        </w:rPr>
        <w:t xml:space="preserve"> </w:t>
      </w:r>
      <w:r>
        <w:t>to</w:t>
      </w:r>
      <w:r>
        <w:rPr>
          <w:spacing w:val="-2"/>
        </w:rPr>
        <w:t xml:space="preserve"> </w:t>
      </w:r>
      <w:r>
        <w:t>Read, large print, Braille or audio tape, or if you</w:t>
      </w:r>
      <w:r>
        <w:rPr>
          <w:spacing w:val="-4"/>
        </w:rPr>
        <w:t xml:space="preserve"> </w:t>
      </w:r>
      <w:r>
        <w:t>would like the</w:t>
      </w:r>
      <w:r>
        <w:rPr>
          <w:spacing w:val="-4"/>
        </w:rPr>
        <w:t xml:space="preserve"> </w:t>
      </w:r>
      <w:r>
        <w:t>procedure explained to</w:t>
      </w:r>
      <w:r>
        <w:rPr>
          <w:spacing w:val="-3"/>
        </w:rPr>
        <w:t xml:space="preserve"> </w:t>
      </w:r>
      <w:r>
        <w:t>you in</w:t>
      </w:r>
      <w:r>
        <w:rPr>
          <w:spacing w:val="-1"/>
        </w:rPr>
        <w:t xml:space="preserve"> </w:t>
      </w:r>
      <w:r>
        <w:t>your language, please contact the College’s marketing team on 01603 773</w:t>
      </w:r>
      <w:r>
        <w:rPr>
          <w:spacing w:val="40"/>
        </w:rPr>
        <w:t xml:space="preserve"> </w:t>
      </w:r>
      <w:r>
        <w:t>169.</w:t>
      </w:r>
    </w:p>
    <w:p w14:paraId="41D44EBC" w14:textId="77777777" w:rsidR="001E7494" w:rsidRDefault="001E7494">
      <w:pPr>
        <w:pStyle w:val="BodyText"/>
        <w:spacing w:before="7"/>
      </w:pPr>
    </w:p>
    <w:p w14:paraId="08DD5818" w14:textId="77777777" w:rsidR="001E7494" w:rsidRDefault="00E60C8F">
      <w:pPr>
        <w:pStyle w:val="BodyText"/>
        <w:spacing w:line="278" w:lineRule="auto"/>
        <w:ind w:left="220" w:right="98"/>
        <w:jc w:val="both"/>
      </w:pPr>
      <w:r>
        <w:rPr>
          <w:b/>
        </w:rPr>
        <w:t>Further</w:t>
      </w:r>
      <w:r>
        <w:rPr>
          <w:b/>
          <w:spacing w:val="-3"/>
        </w:rPr>
        <w:t xml:space="preserve"> </w:t>
      </w:r>
      <w:r>
        <w:rPr>
          <w:b/>
        </w:rPr>
        <w:t>information:</w:t>
      </w:r>
      <w:r>
        <w:rPr>
          <w:b/>
          <w:spacing w:val="-2"/>
        </w:rPr>
        <w:t xml:space="preserve"> </w:t>
      </w:r>
      <w:r>
        <w:t>If</w:t>
      </w:r>
      <w:r>
        <w:rPr>
          <w:spacing w:val="-3"/>
        </w:rPr>
        <w:t xml:space="preserve"> </w:t>
      </w:r>
      <w:r>
        <w:t>you</w:t>
      </w:r>
      <w:r>
        <w:rPr>
          <w:spacing w:val="-2"/>
        </w:rPr>
        <w:t xml:space="preserve"> </w:t>
      </w:r>
      <w:r>
        <w:t>have</w:t>
      </w:r>
      <w:r>
        <w:rPr>
          <w:spacing w:val="-2"/>
        </w:rPr>
        <w:t xml:space="preserve"> </w:t>
      </w:r>
      <w:r>
        <w:t>any</w:t>
      </w:r>
      <w:r>
        <w:rPr>
          <w:spacing w:val="-1"/>
        </w:rPr>
        <w:t xml:space="preserve"> </w:t>
      </w:r>
      <w:r>
        <w:t>queries</w:t>
      </w:r>
      <w:r>
        <w:rPr>
          <w:spacing w:val="-1"/>
        </w:rPr>
        <w:t xml:space="preserve"> </w:t>
      </w:r>
      <w:r>
        <w:t>about</w:t>
      </w:r>
      <w:r>
        <w:rPr>
          <w:spacing w:val="-2"/>
        </w:rPr>
        <w:t xml:space="preserve"> </w:t>
      </w:r>
      <w:r>
        <w:t>this policy or procedure,</w:t>
      </w:r>
      <w:r>
        <w:rPr>
          <w:spacing w:val="-2"/>
        </w:rPr>
        <w:t xml:space="preserve"> </w:t>
      </w:r>
      <w:r>
        <w:t>please</w:t>
      </w:r>
      <w:r>
        <w:rPr>
          <w:spacing w:val="-2"/>
        </w:rPr>
        <w:t xml:space="preserve"> </w:t>
      </w:r>
      <w:r>
        <w:t>contact the named policy holder.</w:t>
      </w:r>
    </w:p>
    <w:p w14:paraId="2E89435F" w14:textId="77777777" w:rsidR="001E7494" w:rsidRDefault="001E7494">
      <w:pPr>
        <w:pStyle w:val="BodyText"/>
        <w:rPr>
          <w:sz w:val="20"/>
        </w:rPr>
      </w:pPr>
    </w:p>
    <w:p w14:paraId="62EA6542" w14:textId="77777777" w:rsidR="001E7494" w:rsidRDefault="001E7494">
      <w:pPr>
        <w:pStyle w:val="BodyText"/>
        <w:rPr>
          <w:sz w:val="20"/>
        </w:rPr>
      </w:pPr>
    </w:p>
    <w:p w14:paraId="553B7555" w14:textId="77777777" w:rsidR="001E7494" w:rsidRDefault="00E60C8F">
      <w:pPr>
        <w:pStyle w:val="BodyText"/>
        <w:spacing w:before="6"/>
        <w:rPr>
          <w:sz w:val="11"/>
        </w:rPr>
      </w:pPr>
      <w:r>
        <w:rPr>
          <w:noProof/>
        </w:rPr>
        <w:drawing>
          <wp:anchor distT="0" distB="0" distL="0" distR="0" simplePos="0" relativeHeight="251658240" behindDoc="0" locked="0" layoutInCell="1" allowOverlap="1" wp14:anchorId="52C11869" wp14:editId="54D24A3C">
            <wp:simplePos x="0" y="0"/>
            <wp:positionH relativeFrom="page">
              <wp:posOffset>1129030</wp:posOffset>
            </wp:positionH>
            <wp:positionV relativeFrom="paragraph">
              <wp:posOffset>99660</wp:posOffset>
            </wp:positionV>
            <wp:extent cx="5153735" cy="94640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53735" cy="946404"/>
                    </a:xfrm>
                    <a:prstGeom prst="rect">
                      <a:avLst/>
                    </a:prstGeom>
                  </pic:spPr>
                </pic:pic>
              </a:graphicData>
            </a:graphic>
          </wp:anchor>
        </w:drawing>
      </w:r>
    </w:p>
    <w:p w14:paraId="65112E58" w14:textId="77777777" w:rsidR="001E7494" w:rsidRDefault="001E7494">
      <w:pPr>
        <w:rPr>
          <w:sz w:val="11"/>
        </w:rPr>
        <w:sectPr w:rsidR="001E7494">
          <w:type w:val="continuous"/>
          <w:pgSz w:w="11920" w:h="16850"/>
          <w:pgMar w:top="1040" w:right="1420" w:bottom="280" w:left="1220" w:header="720" w:footer="720" w:gutter="0"/>
          <w:cols w:space="720"/>
        </w:sectPr>
      </w:pPr>
    </w:p>
    <w:p w14:paraId="5F2BD875" w14:textId="77777777" w:rsidR="001E7494" w:rsidRDefault="00E60C8F">
      <w:pPr>
        <w:pStyle w:val="Heading3"/>
        <w:spacing w:before="66"/>
        <w:ind w:left="341"/>
      </w:pPr>
      <w:r>
        <w:rPr>
          <w:spacing w:val="-2"/>
        </w:rPr>
        <w:lastRenderedPageBreak/>
        <w:t>Amendments</w:t>
      </w:r>
      <w:r>
        <w:rPr>
          <w:spacing w:val="-3"/>
        </w:rPr>
        <w:t xml:space="preserve"> </w:t>
      </w:r>
      <w:r>
        <w:rPr>
          <w:spacing w:val="-5"/>
        </w:rPr>
        <w:t>log</w:t>
      </w:r>
    </w:p>
    <w:p w14:paraId="301BEF53" w14:textId="77777777" w:rsidR="001E7494" w:rsidRDefault="001E7494">
      <w:pPr>
        <w:pStyle w:val="BodyText"/>
        <w:spacing w:after="1"/>
        <w:rPr>
          <w:b/>
          <w:sz w:val="26"/>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5"/>
        <w:gridCol w:w="982"/>
        <w:gridCol w:w="2928"/>
        <w:gridCol w:w="1212"/>
        <w:gridCol w:w="1443"/>
      </w:tblGrid>
      <w:tr w:rsidR="001E7494" w14:paraId="2E5D0617" w14:textId="77777777">
        <w:trPr>
          <w:trHeight w:val="484"/>
        </w:trPr>
        <w:tc>
          <w:tcPr>
            <w:tcW w:w="1735" w:type="dxa"/>
          </w:tcPr>
          <w:p w14:paraId="3AB90F6E" w14:textId="77777777" w:rsidR="001E7494" w:rsidRDefault="00E60C8F">
            <w:pPr>
              <w:pStyle w:val="TableParagraph"/>
              <w:spacing w:before="4"/>
            </w:pPr>
            <w:r>
              <w:t>Review</w:t>
            </w:r>
            <w:r>
              <w:rPr>
                <w:spacing w:val="-17"/>
              </w:rPr>
              <w:t xml:space="preserve"> </w:t>
            </w:r>
            <w:r>
              <w:rPr>
                <w:spacing w:val="-4"/>
              </w:rPr>
              <w:t>date</w:t>
            </w:r>
          </w:p>
        </w:tc>
        <w:tc>
          <w:tcPr>
            <w:tcW w:w="982" w:type="dxa"/>
          </w:tcPr>
          <w:p w14:paraId="6891C55A" w14:textId="77777777" w:rsidR="001E7494" w:rsidRDefault="00E60C8F">
            <w:pPr>
              <w:pStyle w:val="TableParagraph"/>
              <w:spacing w:before="4"/>
            </w:pPr>
            <w:r>
              <w:rPr>
                <w:spacing w:val="-2"/>
              </w:rPr>
              <w:t>Version</w:t>
            </w:r>
          </w:p>
        </w:tc>
        <w:tc>
          <w:tcPr>
            <w:tcW w:w="2928" w:type="dxa"/>
          </w:tcPr>
          <w:p w14:paraId="3B4CF818" w14:textId="77777777" w:rsidR="001E7494" w:rsidRDefault="00E60C8F">
            <w:pPr>
              <w:pStyle w:val="TableParagraph"/>
              <w:spacing w:before="4"/>
            </w:pPr>
            <w:r>
              <w:rPr>
                <w:spacing w:val="-2"/>
              </w:rPr>
              <w:t>Chang</w:t>
            </w:r>
            <w:r>
              <w:rPr>
                <w:spacing w:val="-2"/>
              </w:rPr>
              <w:t>es</w:t>
            </w:r>
          </w:p>
        </w:tc>
        <w:tc>
          <w:tcPr>
            <w:tcW w:w="1212" w:type="dxa"/>
          </w:tcPr>
          <w:p w14:paraId="12D687DD" w14:textId="77777777" w:rsidR="001E7494" w:rsidRDefault="00E60C8F">
            <w:pPr>
              <w:pStyle w:val="TableParagraph"/>
              <w:spacing w:before="17" w:line="211" w:lineRule="auto"/>
              <w:ind w:left="118"/>
            </w:pPr>
            <w:r>
              <w:rPr>
                <w:spacing w:val="-4"/>
              </w:rPr>
              <w:t xml:space="preserve">Originated </w:t>
            </w:r>
            <w:r>
              <w:rPr>
                <w:spacing w:val="-6"/>
              </w:rPr>
              <w:t>by</w:t>
            </w:r>
          </w:p>
        </w:tc>
        <w:tc>
          <w:tcPr>
            <w:tcW w:w="1443" w:type="dxa"/>
          </w:tcPr>
          <w:p w14:paraId="4B26E647" w14:textId="77777777" w:rsidR="001E7494" w:rsidRDefault="00E60C8F">
            <w:pPr>
              <w:pStyle w:val="TableParagraph"/>
              <w:spacing w:before="4"/>
              <w:ind w:left="118"/>
            </w:pPr>
            <w:r>
              <w:rPr>
                <w:spacing w:val="-2"/>
              </w:rPr>
              <w:t>Approval</w:t>
            </w:r>
          </w:p>
        </w:tc>
      </w:tr>
      <w:tr w:rsidR="001E7494" w14:paraId="5B873FA2" w14:textId="77777777">
        <w:trPr>
          <w:trHeight w:val="1953"/>
        </w:trPr>
        <w:tc>
          <w:tcPr>
            <w:tcW w:w="1735" w:type="dxa"/>
          </w:tcPr>
          <w:p w14:paraId="41BF6118" w14:textId="77777777" w:rsidR="001E7494" w:rsidRDefault="00E60C8F">
            <w:pPr>
              <w:pStyle w:val="TableParagraph"/>
              <w:spacing w:before="2"/>
            </w:pPr>
            <w:r>
              <w:t>Sept</w:t>
            </w:r>
            <w:r>
              <w:rPr>
                <w:spacing w:val="-1"/>
              </w:rPr>
              <w:t xml:space="preserve"> </w:t>
            </w:r>
            <w:r>
              <w:rPr>
                <w:spacing w:val="-4"/>
              </w:rPr>
              <w:t>2021</w:t>
            </w:r>
          </w:p>
        </w:tc>
        <w:tc>
          <w:tcPr>
            <w:tcW w:w="982" w:type="dxa"/>
          </w:tcPr>
          <w:p w14:paraId="65FCAD28" w14:textId="77777777" w:rsidR="001E7494" w:rsidRDefault="00E60C8F">
            <w:pPr>
              <w:pStyle w:val="TableParagraph"/>
              <w:ind w:left="352" w:right="345"/>
              <w:jc w:val="center"/>
            </w:pPr>
            <w:r>
              <w:rPr>
                <w:spacing w:val="-5"/>
              </w:rPr>
              <w:t>15</w:t>
            </w:r>
          </w:p>
        </w:tc>
        <w:tc>
          <w:tcPr>
            <w:tcW w:w="2928" w:type="dxa"/>
          </w:tcPr>
          <w:p w14:paraId="298BD6C3" w14:textId="77777777" w:rsidR="001E7494" w:rsidRDefault="00E60C8F">
            <w:pPr>
              <w:pStyle w:val="TableParagraph"/>
              <w:spacing w:before="2"/>
              <w:ind w:right="931"/>
            </w:pPr>
            <w:r>
              <w:t>Update to include Section</w:t>
            </w:r>
            <w:r>
              <w:rPr>
                <w:spacing w:val="-16"/>
              </w:rPr>
              <w:t xml:space="preserve"> </w:t>
            </w:r>
            <w:r>
              <w:t>14</w:t>
            </w:r>
            <w:r>
              <w:rPr>
                <w:spacing w:val="-15"/>
              </w:rPr>
              <w:t xml:space="preserve"> </w:t>
            </w:r>
            <w:r>
              <w:t>OIA</w:t>
            </w:r>
            <w:r>
              <w:rPr>
                <w:spacing w:val="-15"/>
              </w:rPr>
              <w:t xml:space="preserve"> </w:t>
            </w:r>
            <w:r>
              <w:t>text</w:t>
            </w:r>
          </w:p>
        </w:tc>
        <w:tc>
          <w:tcPr>
            <w:tcW w:w="1212" w:type="dxa"/>
          </w:tcPr>
          <w:p w14:paraId="74BABAA6" w14:textId="77777777" w:rsidR="001E7494" w:rsidRDefault="00E60C8F">
            <w:pPr>
              <w:pStyle w:val="TableParagraph"/>
              <w:spacing w:before="2"/>
              <w:ind w:left="118"/>
            </w:pPr>
            <w:r>
              <w:t xml:space="preserve">S </w:t>
            </w:r>
            <w:r>
              <w:rPr>
                <w:spacing w:val="-2"/>
              </w:rPr>
              <w:t>Rhodes</w:t>
            </w:r>
          </w:p>
        </w:tc>
        <w:tc>
          <w:tcPr>
            <w:tcW w:w="1443" w:type="dxa"/>
          </w:tcPr>
          <w:p w14:paraId="3A975AE8" w14:textId="77777777" w:rsidR="001E7494" w:rsidRDefault="001E7494">
            <w:pPr>
              <w:pStyle w:val="TableParagraph"/>
              <w:ind w:left="0"/>
              <w:rPr>
                <w:rFonts w:ascii="Times New Roman"/>
              </w:rPr>
            </w:pPr>
          </w:p>
        </w:tc>
      </w:tr>
      <w:tr w:rsidR="001E7494" w14:paraId="296B8D3D" w14:textId="77777777">
        <w:trPr>
          <w:trHeight w:val="1521"/>
        </w:trPr>
        <w:tc>
          <w:tcPr>
            <w:tcW w:w="1735" w:type="dxa"/>
          </w:tcPr>
          <w:p w14:paraId="6EA12362" w14:textId="77777777" w:rsidR="001E7494" w:rsidRDefault="00E60C8F">
            <w:pPr>
              <w:pStyle w:val="TableParagraph"/>
              <w:spacing w:before="2"/>
            </w:pPr>
            <w:r>
              <w:t>Sept</w:t>
            </w:r>
            <w:r>
              <w:rPr>
                <w:spacing w:val="-1"/>
              </w:rPr>
              <w:t xml:space="preserve"> </w:t>
            </w:r>
            <w:r>
              <w:rPr>
                <w:spacing w:val="-4"/>
              </w:rPr>
              <w:t>2022</w:t>
            </w:r>
          </w:p>
        </w:tc>
        <w:tc>
          <w:tcPr>
            <w:tcW w:w="982" w:type="dxa"/>
          </w:tcPr>
          <w:p w14:paraId="36D75845" w14:textId="77777777" w:rsidR="001E7494" w:rsidRDefault="00E60C8F">
            <w:pPr>
              <w:pStyle w:val="TableParagraph"/>
              <w:spacing w:before="2"/>
              <w:ind w:left="424"/>
            </w:pPr>
            <w:r>
              <w:rPr>
                <w:spacing w:val="-5"/>
              </w:rPr>
              <w:t>16</w:t>
            </w:r>
          </w:p>
        </w:tc>
        <w:tc>
          <w:tcPr>
            <w:tcW w:w="2928" w:type="dxa"/>
          </w:tcPr>
          <w:p w14:paraId="7E6217AB" w14:textId="77777777" w:rsidR="001E7494" w:rsidRDefault="00E60C8F">
            <w:pPr>
              <w:pStyle w:val="TableParagraph"/>
              <w:spacing w:before="2"/>
              <w:ind w:right="32"/>
            </w:pPr>
            <w:r>
              <w:t>Incorporation of latest update</w:t>
            </w:r>
            <w:r>
              <w:rPr>
                <w:spacing w:val="-10"/>
              </w:rPr>
              <w:t xml:space="preserve"> </w:t>
            </w:r>
            <w:r>
              <w:t>of</w:t>
            </w:r>
            <w:r>
              <w:rPr>
                <w:spacing w:val="-11"/>
              </w:rPr>
              <w:t xml:space="preserve"> </w:t>
            </w:r>
            <w:r>
              <w:t>the</w:t>
            </w:r>
            <w:r>
              <w:rPr>
                <w:spacing w:val="-10"/>
              </w:rPr>
              <w:t xml:space="preserve"> </w:t>
            </w:r>
            <w:r>
              <w:t>partner</w:t>
            </w:r>
            <w:r>
              <w:rPr>
                <w:spacing w:val="-9"/>
              </w:rPr>
              <w:t xml:space="preserve"> </w:t>
            </w:r>
            <w:r>
              <w:t>policy from UEA within a wider CCN policy covering both</w:t>
            </w:r>
          </w:p>
          <w:p w14:paraId="1432FBB3" w14:textId="77777777" w:rsidR="001E7494" w:rsidRDefault="00E60C8F">
            <w:pPr>
              <w:pStyle w:val="TableParagraph"/>
              <w:spacing w:line="252" w:lineRule="exact"/>
            </w:pPr>
            <w:r>
              <w:t>UEA-validated</w:t>
            </w:r>
            <w:r>
              <w:rPr>
                <w:spacing w:val="-16"/>
              </w:rPr>
              <w:t xml:space="preserve"> </w:t>
            </w:r>
            <w:r>
              <w:t>and</w:t>
            </w:r>
            <w:r>
              <w:rPr>
                <w:spacing w:val="-15"/>
              </w:rPr>
              <w:t xml:space="preserve"> </w:t>
            </w:r>
            <w:r>
              <w:t>non- validated HE provision</w:t>
            </w:r>
          </w:p>
        </w:tc>
        <w:tc>
          <w:tcPr>
            <w:tcW w:w="1212" w:type="dxa"/>
          </w:tcPr>
          <w:p w14:paraId="02EED02E" w14:textId="77777777" w:rsidR="001E7494" w:rsidRDefault="00E60C8F">
            <w:pPr>
              <w:pStyle w:val="TableParagraph"/>
              <w:spacing w:before="2"/>
              <w:ind w:left="180"/>
            </w:pPr>
            <w:r>
              <w:t xml:space="preserve">S </w:t>
            </w:r>
            <w:r>
              <w:rPr>
                <w:spacing w:val="-2"/>
              </w:rPr>
              <w:t>Rhodes</w:t>
            </w:r>
          </w:p>
        </w:tc>
        <w:tc>
          <w:tcPr>
            <w:tcW w:w="1443" w:type="dxa"/>
          </w:tcPr>
          <w:p w14:paraId="1EB5397F" w14:textId="77777777" w:rsidR="001E7494" w:rsidRDefault="001E7494">
            <w:pPr>
              <w:pStyle w:val="TableParagraph"/>
              <w:ind w:left="0"/>
              <w:rPr>
                <w:rFonts w:ascii="Times New Roman"/>
              </w:rPr>
            </w:pPr>
          </w:p>
        </w:tc>
      </w:tr>
      <w:tr w:rsidR="001E7494" w14:paraId="1BFA8EDC" w14:textId="77777777">
        <w:trPr>
          <w:trHeight w:val="671"/>
        </w:trPr>
        <w:tc>
          <w:tcPr>
            <w:tcW w:w="1735" w:type="dxa"/>
          </w:tcPr>
          <w:p w14:paraId="1E162E4F" w14:textId="77777777" w:rsidR="001E7494" w:rsidRDefault="001E7494">
            <w:pPr>
              <w:pStyle w:val="TableParagraph"/>
              <w:ind w:left="0"/>
              <w:rPr>
                <w:rFonts w:ascii="Times New Roman"/>
              </w:rPr>
            </w:pPr>
          </w:p>
        </w:tc>
        <w:tc>
          <w:tcPr>
            <w:tcW w:w="982" w:type="dxa"/>
          </w:tcPr>
          <w:p w14:paraId="53FB5BAC" w14:textId="77777777" w:rsidR="001E7494" w:rsidRDefault="001E7494">
            <w:pPr>
              <w:pStyle w:val="TableParagraph"/>
              <w:ind w:left="0"/>
              <w:rPr>
                <w:rFonts w:ascii="Times New Roman"/>
              </w:rPr>
            </w:pPr>
          </w:p>
        </w:tc>
        <w:tc>
          <w:tcPr>
            <w:tcW w:w="2928" w:type="dxa"/>
          </w:tcPr>
          <w:p w14:paraId="6CF8C08E" w14:textId="77777777" w:rsidR="001E7494" w:rsidRDefault="001E7494">
            <w:pPr>
              <w:pStyle w:val="TableParagraph"/>
              <w:ind w:left="0"/>
              <w:rPr>
                <w:rFonts w:ascii="Times New Roman"/>
              </w:rPr>
            </w:pPr>
          </w:p>
        </w:tc>
        <w:tc>
          <w:tcPr>
            <w:tcW w:w="1212" w:type="dxa"/>
          </w:tcPr>
          <w:p w14:paraId="1DFFF715" w14:textId="77777777" w:rsidR="001E7494" w:rsidRDefault="001E7494">
            <w:pPr>
              <w:pStyle w:val="TableParagraph"/>
              <w:ind w:left="0"/>
              <w:rPr>
                <w:rFonts w:ascii="Times New Roman"/>
              </w:rPr>
            </w:pPr>
          </w:p>
        </w:tc>
        <w:tc>
          <w:tcPr>
            <w:tcW w:w="1443" w:type="dxa"/>
          </w:tcPr>
          <w:p w14:paraId="7FB69EE4" w14:textId="77777777" w:rsidR="001E7494" w:rsidRDefault="001E7494">
            <w:pPr>
              <w:pStyle w:val="TableParagraph"/>
              <w:ind w:left="0"/>
              <w:rPr>
                <w:rFonts w:ascii="Times New Roman"/>
              </w:rPr>
            </w:pPr>
          </w:p>
        </w:tc>
      </w:tr>
    </w:tbl>
    <w:p w14:paraId="7647557A" w14:textId="77777777" w:rsidR="001E7494" w:rsidRDefault="001E7494">
      <w:pPr>
        <w:rPr>
          <w:rFonts w:ascii="Times New Roman"/>
        </w:rPr>
        <w:sectPr w:rsidR="001E7494">
          <w:footerReference w:type="default" r:id="rId8"/>
          <w:pgSz w:w="11910" w:h="16840"/>
          <w:pgMar w:top="1420" w:right="400" w:bottom="1240" w:left="1320" w:header="0" w:footer="1047" w:gutter="0"/>
          <w:pgNumType w:start="2"/>
          <w:cols w:space="720"/>
        </w:sectPr>
      </w:pPr>
    </w:p>
    <w:p w14:paraId="29A71512" w14:textId="77777777" w:rsidR="001E7494" w:rsidRDefault="00E60C8F">
      <w:pPr>
        <w:spacing w:before="61"/>
        <w:ind w:left="120"/>
        <w:rPr>
          <w:sz w:val="32"/>
        </w:rPr>
      </w:pPr>
      <w:r>
        <w:rPr>
          <w:spacing w:val="-2"/>
          <w:sz w:val="32"/>
        </w:rPr>
        <w:lastRenderedPageBreak/>
        <w:t>Contents</w:t>
      </w:r>
    </w:p>
    <w:sdt>
      <w:sdtPr>
        <w:id w:val="-499427052"/>
        <w:docPartObj>
          <w:docPartGallery w:val="Table of Contents"/>
          <w:docPartUnique/>
        </w:docPartObj>
      </w:sdtPr>
      <w:sdtEndPr/>
      <w:sdtContent>
        <w:p w14:paraId="09E00ED0" w14:textId="77777777" w:rsidR="001E7494" w:rsidRDefault="00E60C8F">
          <w:pPr>
            <w:pStyle w:val="TOC1"/>
            <w:tabs>
              <w:tab w:val="left" w:leader="dot" w:pos="9028"/>
            </w:tabs>
            <w:spacing w:before="54"/>
            <w:ind w:left="120" w:firstLine="0"/>
            <w:rPr>
              <w:rFonts w:ascii="Calibri"/>
            </w:rPr>
          </w:pPr>
          <w:hyperlink w:anchor="_bookmark0" w:history="1">
            <w:r>
              <w:rPr>
                <w:spacing w:val="-2"/>
              </w:rPr>
              <w:t>Title:</w:t>
            </w:r>
            <w:r>
              <w:rPr>
                <w:spacing w:val="3"/>
              </w:rPr>
              <w:t xml:space="preserve"> </w:t>
            </w:r>
            <w:r>
              <w:rPr>
                <w:spacing w:val="-2"/>
              </w:rPr>
              <w:t>Academic</w:t>
            </w:r>
            <w:r>
              <w:rPr>
                <w:spacing w:val="2"/>
              </w:rPr>
              <w:t xml:space="preserve"> </w:t>
            </w:r>
            <w:r>
              <w:rPr>
                <w:spacing w:val="-2"/>
              </w:rPr>
              <w:t>Appeal/Academic</w:t>
            </w:r>
            <w:r>
              <w:rPr>
                <w:spacing w:val="2"/>
              </w:rPr>
              <w:t xml:space="preserve"> </w:t>
            </w:r>
            <w:r>
              <w:rPr>
                <w:spacing w:val="-2"/>
              </w:rPr>
              <w:t>Complaints</w:t>
            </w:r>
          </w:hyperlink>
          <w:r>
            <w:tab/>
          </w:r>
          <w:hyperlink w:anchor="_bookmark0" w:history="1">
            <w:r>
              <w:rPr>
                <w:rFonts w:ascii="Calibri"/>
                <w:spacing w:val="-10"/>
              </w:rPr>
              <w:t>1</w:t>
            </w:r>
          </w:hyperlink>
        </w:p>
        <w:p w14:paraId="73A4E8AC" w14:textId="77777777" w:rsidR="001E7494" w:rsidRDefault="00E60C8F">
          <w:pPr>
            <w:pStyle w:val="TOC1"/>
            <w:numPr>
              <w:ilvl w:val="0"/>
              <w:numId w:val="16"/>
            </w:numPr>
            <w:tabs>
              <w:tab w:val="left" w:pos="368"/>
              <w:tab w:val="left" w:leader="dot" w:pos="9028"/>
            </w:tabs>
            <w:spacing w:before="102"/>
            <w:rPr>
              <w:rFonts w:ascii="Calibri"/>
            </w:rPr>
          </w:pPr>
          <w:hyperlink w:anchor="_bookmark1" w:history="1">
            <w:r>
              <w:rPr>
                <w:spacing w:val="-2"/>
              </w:rPr>
              <w:t>Purpose</w:t>
            </w:r>
          </w:hyperlink>
          <w:r>
            <w:tab/>
          </w:r>
          <w:hyperlink w:anchor="_bookmark1" w:history="1">
            <w:r>
              <w:rPr>
                <w:rFonts w:ascii="Calibri"/>
                <w:spacing w:val="-10"/>
              </w:rPr>
              <w:t>4</w:t>
            </w:r>
          </w:hyperlink>
        </w:p>
        <w:p w14:paraId="187F07A5" w14:textId="77777777" w:rsidR="001E7494" w:rsidRDefault="00E60C8F">
          <w:pPr>
            <w:pStyle w:val="TOC1"/>
            <w:numPr>
              <w:ilvl w:val="0"/>
              <w:numId w:val="16"/>
            </w:numPr>
            <w:tabs>
              <w:tab w:val="left" w:pos="368"/>
              <w:tab w:val="left" w:leader="dot" w:pos="9028"/>
            </w:tabs>
            <w:spacing w:before="98"/>
            <w:rPr>
              <w:rFonts w:ascii="Calibri"/>
            </w:rPr>
          </w:pPr>
          <w:hyperlink w:anchor="_bookmark2" w:history="1">
            <w:r>
              <w:rPr>
                <w:spacing w:val="-2"/>
              </w:rPr>
              <w:t>Commitments</w:t>
            </w:r>
          </w:hyperlink>
          <w:r>
            <w:tab/>
          </w:r>
          <w:hyperlink w:anchor="_bookmark2" w:history="1">
            <w:r>
              <w:rPr>
                <w:rFonts w:ascii="Calibri"/>
                <w:spacing w:val="-10"/>
              </w:rPr>
              <w:t>4</w:t>
            </w:r>
          </w:hyperlink>
        </w:p>
        <w:p w14:paraId="5C5513D7" w14:textId="77777777" w:rsidR="001E7494" w:rsidRDefault="00E60C8F">
          <w:pPr>
            <w:pStyle w:val="TOC1"/>
            <w:numPr>
              <w:ilvl w:val="0"/>
              <w:numId w:val="16"/>
            </w:numPr>
            <w:tabs>
              <w:tab w:val="left" w:pos="368"/>
              <w:tab w:val="left" w:leader="dot" w:pos="9028"/>
            </w:tabs>
            <w:rPr>
              <w:rFonts w:ascii="Calibri"/>
            </w:rPr>
          </w:pPr>
          <w:hyperlink w:anchor="_bookmark3" w:history="1">
            <w:r>
              <w:t>First</w:t>
            </w:r>
            <w:r>
              <w:rPr>
                <w:spacing w:val="-2"/>
              </w:rPr>
              <w:t xml:space="preserve"> </w:t>
            </w:r>
            <w:r>
              <w:t>Steps</w:t>
            </w:r>
            <w:r>
              <w:rPr>
                <w:spacing w:val="-5"/>
              </w:rPr>
              <w:t xml:space="preserve"> </w:t>
            </w:r>
            <w:r>
              <w:t>to</w:t>
            </w:r>
            <w:r>
              <w:rPr>
                <w:spacing w:val="-6"/>
              </w:rPr>
              <w:t xml:space="preserve"> </w:t>
            </w:r>
            <w:r>
              <w:t>Try</w:t>
            </w:r>
            <w:r>
              <w:rPr>
                <w:spacing w:val="-4"/>
              </w:rPr>
              <w:t xml:space="preserve"> </w:t>
            </w:r>
            <w:r>
              <w:t>to</w:t>
            </w:r>
            <w:r>
              <w:rPr>
                <w:spacing w:val="-5"/>
              </w:rPr>
              <w:t xml:space="preserve"> </w:t>
            </w:r>
            <w:r>
              <w:t>R</w:t>
            </w:r>
            <w:r>
              <w:t>esolve</w:t>
            </w:r>
            <w:r>
              <w:rPr>
                <w:spacing w:val="-3"/>
              </w:rPr>
              <w:t xml:space="preserve"> </w:t>
            </w:r>
            <w:r>
              <w:rPr>
                <w:spacing w:val="-2"/>
              </w:rPr>
              <w:t>Concerns</w:t>
            </w:r>
          </w:hyperlink>
          <w:r>
            <w:tab/>
          </w:r>
          <w:hyperlink w:anchor="_bookmark3" w:history="1">
            <w:r>
              <w:rPr>
                <w:rFonts w:ascii="Calibri"/>
                <w:spacing w:val="-10"/>
              </w:rPr>
              <w:t>5</w:t>
            </w:r>
          </w:hyperlink>
        </w:p>
        <w:p w14:paraId="46E70336" w14:textId="77777777" w:rsidR="001E7494" w:rsidRDefault="00E60C8F">
          <w:pPr>
            <w:pStyle w:val="TOC1"/>
            <w:numPr>
              <w:ilvl w:val="0"/>
              <w:numId w:val="16"/>
            </w:numPr>
            <w:tabs>
              <w:tab w:val="left" w:pos="368"/>
              <w:tab w:val="left" w:leader="dot" w:pos="9028"/>
            </w:tabs>
            <w:rPr>
              <w:rFonts w:ascii="Calibri"/>
            </w:rPr>
          </w:pPr>
          <w:hyperlink w:anchor="_bookmark4" w:history="1">
            <w:r>
              <w:t>The</w:t>
            </w:r>
            <w:r>
              <w:rPr>
                <w:spacing w:val="-5"/>
              </w:rPr>
              <w:t xml:space="preserve"> </w:t>
            </w:r>
            <w:r>
              <w:t>Nature</w:t>
            </w:r>
            <w:r>
              <w:rPr>
                <w:spacing w:val="-4"/>
              </w:rPr>
              <w:t xml:space="preserve"> </w:t>
            </w:r>
            <w:r>
              <w:t>of</w:t>
            </w:r>
            <w:r>
              <w:rPr>
                <w:spacing w:val="-4"/>
              </w:rPr>
              <w:t xml:space="preserve"> </w:t>
            </w:r>
            <w:r>
              <w:t>the</w:t>
            </w:r>
            <w:r>
              <w:rPr>
                <w:spacing w:val="-2"/>
              </w:rPr>
              <w:t xml:space="preserve"> Appeal/Complaint</w:t>
            </w:r>
          </w:hyperlink>
          <w:r>
            <w:tab/>
          </w:r>
          <w:hyperlink w:anchor="_bookmark4" w:history="1">
            <w:r>
              <w:rPr>
                <w:rFonts w:ascii="Calibri"/>
                <w:spacing w:val="-10"/>
              </w:rPr>
              <w:t>6</w:t>
            </w:r>
          </w:hyperlink>
        </w:p>
        <w:p w14:paraId="2772FBDF" w14:textId="77777777" w:rsidR="001E7494" w:rsidRDefault="00E60C8F">
          <w:pPr>
            <w:pStyle w:val="TOC1"/>
            <w:tabs>
              <w:tab w:val="left" w:leader="dot" w:pos="9028"/>
            </w:tabs>
            <w:spacing w:before="99"/>
            <w:ind w:left="120" w:firstLine="0"/>
            <w:rPr>
              <w:rFonts w:ascii="Calibri"/>
            </w:rPr>
          </w:pPr>
          <w:hyperlink w:anchor="_bookmark5" w:history="1">
            <w:r>
              <w:t>Stage</w:t>
            </w:r>
            <w:r>
              <w:rPr>
                <w:spacing w:val="-7"/>
              </w:rPr>
              <w:t xml:space="preserve"> </w:t>
            </w:r>
            <w:r>
              <w:t>One</w:t>
            </w:r>
            <w:r>
              <w:rPr>
                <w:spacing w:val="-4"/>
              </w:rPr>
              <w:t xml:space="preserve"> </w:t>
            </w:r>
            <w:r>
              <w:t>Academic</w:t>
            </w:r>
            <w:r>
              <w:rPr>
                <w:spacing w:val="-4"/>
              </w:rPr>
              <w:t xml:space="preserve"> </w:t>
            </w:r>
            <w:r>
              <w:t>Appeals</w:t>
            </w:r>
            <w:r>
              <w:rPr>
                <w:spacing w:val="-3"/>
              </w:rPr>
              <w:t xml:space="preserve"> </w:t>
            </w:r>
            <w:r>
              <w:t>and</w:t>
            </w:r>
            <w:r>
              <w:rPr>
                <w:spacing w:val="-4"/>
              </w:rPr>
              <w:t xml:space="preserve"> </w:t>
            </w:r>
            <w:r>
              <w:rPr>
                <w:spacing w:val="-2"/>
              </w:rPr>
              <w:t>Complaints</w:t>
            </w:r>
          </w:hyperlink>
          <w:r>
            <w:tab/>
          </w:r>
          <w:hyperlink w:anchor="_bookmark5" w:history="1">
            <w:r>
              <w:rPr>
                <w:rFonts w:ascii="Calibri"/>
                <w:spacing w:val="-10"/>
              </w:rPr>
              <w:t>6</w:t>
            </w:r>
          </w:hyperlink>
        </w:p>
        <w:p w14:paraId="013557E8" w14:textId="77777777" w:rsidR="001E7494" w:rsidRDefault="00E60C8F">
          <w:pPr>
            <w:pStyle w:val="TOC1"/>
            <w:numPr>
              <w:ilvl w:val="0"/>
              <w:numId w:val="16"/>
            </w:numPr>
            <w:tabs>
              <w:tab w:val="left" w:pos="368"/>
              <w:tab w:val="left" w:leader="dot" w:pos="9028"/>
            </w:tabs>
            <w:rPr>
              <w:rFonts w:ascii="Calibri"/>
            </w:rPr>
          </w:pPr>
          <w:hyperlink w:anchor="_bookmark6" w:history="1">
            <w:r>
              <w:t>Submitting</w:t>
            </w:r>
            <w:r>
              <w:rPr>
                <w:spacing w:val="-5"/>
              </w:rPr>
              <w:t xml:space="preserve"> </w:t>
            </w:r>
            <w:r>
              <w:t>a</w:t>
            </w:r>
            <w:r>
              <w:rPr>
                <w:spacing w:val="-6"/>
              </w:rPr>
              <w:t xml:space="preserve"> </w:t>
            </w:r>
            <w:r>
              <w:t>Stage</w:t>
            </w:r>
            <w:r>
              <w:rPr>
                <w:spacing w:val="-7"/>
              </w:rPr>
              <w:t xml:space="preserve"> </w:t>
            </w:r>
            <w:r>
              <w:t>One</w:t>
            </w:r>
            <w:r>
              <w:rPr>
                <w:spacing w:val="-5"/>
              </w:rPr>
              <w:t xml:space="preserve"> </w:t>
            </w:r>
            <w:r>
              <w:t>Academic</w:t>
            </w:r>
            <w:r>
              <w:rPr>
                <w:spacing w:val="-6"/>
              </w:rPr>
              <w:t xml:space="preserve"> </w:t>
            </w:r>
            <w:r>
              <w:t>Appeal</w:t>
            </w:r>
            <w:r>
              <w:rPr>
                <w:spacing w:val="-4"/>
              </w:rPr>
              <w:t xml:space="preserve"> </w:t>
            </w:r>
            <w:r>
              <w:t>or</w:t>
            </w:r>
            <w:r>
              <w:rPr>
                <w:spacing w:val="-7"/>
              </w:rPr>
              <w:t xml:space="preserve"> </w:t>
            </w:r>
            <w:r>
              <w:rPr>
                <w:spacing w:val="-2"/>
              </w:rPr>
              <w:t>Complaint</w:t>
            </w:r>
          </w:hyperlink>
          <w:r>
            <w:tab/>
          </w:r>
          <w:hyperlink w:anchor="_bookmark6" w:history="1">
            <w:r>
              <w:rPr>
                <w:rFonts w:ascii="Calibri"/>
                <w:spacing w:val="-10"/>
              </w:rPr>
              <w:t>6</w:t>
            </w:r>
          </w:hyperlink>
        </w:p>
        <w:p w14:paraId="767A141A" w14:textId="77777777" w:rsidR="001E7494" w:rsidRDefault="00E60C8F">
          <w:pPr>
            <w:pStyle w:val="TOC1"/>
            <w:numPr>
              <w:ilvl w:val="0"/>
              <w:numId w:val="16"/>
            </w:numPr>
            <w:tabs>
              <w:tab w:val="left" w:pos="368"/>
              <w:tab w:val="left" w:leader="dot" w:pos="9028"/>
            </w:tabs>
            <w:spacing w:before="99"/>
            <w:rPr>
              <w:rFonts w:ascii="Calibri"/>
            </w:rPr>
          </w:pPr>
          <w:hyperlink w:anchor="_bookmark7" w:history="1">
            <w:r>
              <w:t>Consideration</w:t>
            </w:r>
            <w:r>
              <w:rPr>
                <w:spacing w:val="-5"/>
              </w:rPr>
              <w:t xml:space="preserve"> </w:t>
            </w:r>
            <w:r>
              <w:t>of</w:t>
            </w:r>
            <w:r>
              <w:rPr>
                <w:spacing w:val="-7"/>
              </w:rPr>
              <w:t xml:space="preserve"> </w:t>
            </w:r>
            <w:r>
              <w:t>the</w:t>
            </w:r>
            <w:r>
              <w:rPr>
                <w:spacing w:val="-5"/>
              </w:rPr>
              <w:t xml:space="preserve"> </w:t>
            </w:r>
            <w:r>
              <w:t>Stage</w:t>
            </w:r>
            <w:r>
              <w:rPr>
                <w:spacing w:val="-6"/>
              </w:rPr>
              <w:t xml:space="preserve"> </w:t>
            </w:r>
            <w:r>
              <w:t>One</w:t>
            </w:r>
            <w:r>
              <w:rPr>
                <w:spacing w:val="-4"/>
              </w:rPr>
              <w:t xml:space="preserve"> </w:t>
            </w:r>
            <w:r>
              <w:t>Appeal</w:t>
            </w:r>
            <w:r>
              <w:rPr>
                <w:spacing w:val="-5"/>
              </w:rPr>
              <w:t xml:space="preserve"> </w:t>
            </w:r>
            <w:r>
              <w:t>or</w:t>
            </w:r>
            <w:r>
              <w:rPr>
                <w:spacing w:val="-3"/>
              </w:rPr>
              <w:t xml:space="preserve"> </w:t>
            </w:r>
            <w:r>
              <w:rPr>
                <w:spacing w:val="-2"/>
              </w:rPr>
              <w:t>Complaint</w:t>
            </w:r>
          </w:hyperlink>
          <w:r>
            <w:tab/>
          </w:r>
          <w:hyperlink w:anchor="_bookmark7" w:history="1">
            <w:r>
              <w:rPr>
                <w:rFonts w:ascii="Calibri"/>
                <w:spacing w:val="-10"/>
              </w:rPr>
              <w:t>7</w:t>
            </w:r>
          </w:hyperlink>
        </w:p>
        <w:p w14:paraId="44622BD2" w14:textId="77777777" w:rsidR="001E7494" w:rsidRDefault="00E60C8F">
          <w:pPr>
            <w:pStyle w:val="TOC1"/>
            <w:numPr>
              <w:ilvl w:val="0"/>
              <w:numId w:val="16"/>
            </w:numPr>
            <w:tabs>
              <w:tab w:val="left" w:pos="368"/>
              <w:tab w:val="left" w:leader="dot" w:pos="9028"/>
            </w:tabs>
            <w:rPr>
              <w:rFonts w:ascii="Calibri"/>
            </w:rPr>
          </w:pPr>
          <w:hyperlink w:anchor="_bookmark8" w:history="1">
            <w:r>
              <w:t>Timescales</w:t>
            </w:r>
            <w:r>
              <w:rPr>
                <w:spacing w:val="-6"/>
              </w:rPr>
              <w:t xml:space="preserve"> </w:t>
            </w:r>
            <w:r>
              <w:t>for</w:t>
            </w:r>
            <w:r>
              <w:rPr>
                <w:spacing w:val="-5"/>
              </w:rPr>
              <w:t xml:space="preserve"> </w:t>
            </w:r>
            <w:r>
              <w:t>Stage</w:t>
            </w:r>
            <w:r>
              <w:rPr>
                <w:spacing w:val="-7"/>
              </w:rPr>
              <w:t xml:space="preserve"> </w:t>
            </w:r>
            <w:r>
              <w:t>One</w:t>
            </w:r>
            <w:r>
              <w:rPr>
                <w:spacing w:val="-4"/>
              </w:rPr>
              <w:t xml:space="preserve"> </w:t>
            </w:r>
            <w:r>
              <w:t>Appeals</w:t>
            </w:r>
            <w:r>
              <w:rPr>
                <w:spacing w:val="-6"/>
              </w:rPr>
              <w:t xml:space="preserve"> </w:t>
            </w:r>
            <w:r>
              <w:t>and</w:t>
            </w:r>
            <w:r>
              <w:rPr>
                <w:spacing w:val="-3"/>
              </w:rPr>
              <w:t xml:space="preserve"> </w:t>
            </w:r>
            <w:r>
              <w:rPr>
                <w:spacing w:val="-2"/>
              </w:rPr>
              <w:t>Complaints</w:t>
            </w:r>
          </w:hyperlink>
          <w:r>
            <w:tab/>
          </w:r>
          <w:hyperlink w:anchor="_bookmark8" w:history="1">
            <w:r>
              <w:rPr>
                <w:rFonts w:ascii="Calibri"/>
                <w:spacing w:val="-10"/>
              </w:rPr>
              <w:t>8</w:t>
            </w:r>
          </w:hyperlink>
        </w:p>
        <w:p w14:paraId="0537FEC5" w14:textId="77777777" w:rsidR="001E7494" w:rsidRDefault="00E60C8F">
          <w:pPr>
            <w:pStyle w:val="TOC1"/>
            <w:numPr>
              <w:ilvl w:val="0"/>
              <w:numId w:val="16"/>
            </w:numPr>
            <w:tabs>
              <w:tab w:val="left" w:pos="368"/>
              <w:tab w:val="left" w:leader="dot" w:pos="9028"/>
            </w:tabs>
            <w:spacing w:before="98"/>
            <w:rPr>
              <w:rFonts w:ascii="Calibri"/>
            </w:rPr>
          </w:pPr>
          <w:hyperlink w:anchor="_bookmark9" w:history="1">
            <w:r>
              <w:t>Actions</w:t>
            </w:r>
            <w:r>
              <w:rPr>
                <w:spacing w:val="-5"/>
              </w:rPr>
              <w:t xml:space="preserve"> </w:t>
            </w:r>
            <w:r>
              <w:t>and</w:t>
            </w:r>
            <w:r>
              <w:rPr>
                <w:spacing w:val="-6"/>
              </w:rPr>
              <w:t xml:space="preserve"> </w:t>
            </w:r>
            <w:r>
              <w:rPr>
                <w:spacing w:val="-2"/>
              </w:rPr>
              <w:t>Outcomes</w:t>
            </w:r>
          </w:hyperlink>
          <w:r>
            <w:tab/>
          </w:r>
          <w:hyperlink w:anchor="_bookmark9" w:history="1">
            <w:r>
              <w:rPr>
                <w:rFonts w:ascii="Calibri"/>
                <w:spacing w:val="-10"/>
              </w:rPr>
              <w:t>9</w:t>
            </w:r>
          </w:hyperlink>
        </w:p>
        <w:p w14:paraId="5035791F" w14:textId="77777777" w:rsidR="001E7494" w:rsidRDefault="00E60C8F">
          <w:pPr>
            <w:pStyle w:val="TOC1"/>
            <w:tabs>
              <w:tab w:val="left" w:leader="dot" w:pos="8915"/>
            </w:tabs>
            <w:spacing w:before="102"/>
            <w:ind w:left="120" w:firstLine="0"/>
            <w:rPr>
              <w:rFonts w:ascii="Calibri"/>
            </w:rPr>
          </w:pPr>
          <w:hyperlink w:anchor="_bookmark10" w:history="1">
            <w:r>
              <w:t>Stage</w:t>
            </w:r>
            <w:r>
              <w:rPr>
                <w:spacing w:val="-5"/>
              </w:rPr>
              <w:t xml:space="preserve"> </w:t>
            </w:r>
            <w:r>
              <w:t>Two</w:t>
            </w:r>
            <w:r>
              <w:rPr>
                <w:spacing w:val="-4"/>
              </w:rPr>
              <w:t xml:space="preserve"> </w:t>
            </w:r>
            <w:r>
              <w:t>Academic</w:t>
            </w:r>
            <w:r>
              <w:rPr>
                <w:spacing w:val="-3"/>
              </w:rPr>
              <w:t xml:space="preserve"> </w:t>
            </w:r>
            <w:r>
              <w:t>Appeals</w:t>
            </w:r>
            <w:r>
              <w:rPr>
                <w:spacing w:val="-3"/>
              </w:rPr>
              <w:t xml:space="preserve"> </w:t>
            </w:r>
            <w:r>
              <w:t>and</w:t>
            </w:r>
            <w:r>
              <w:rPr>
                <w:spacing w:val="-4"/>
              </w:rPr>
              <w:t xml:space="preserve"> </w:t>
            </w:r>
            <w:r>
              <w:rPr>
                <w:spacing w:val="-2"/>
              </w:rPr>
              <w:t>Complaints</w:t>
            </w:r>
          </w:hyperlink>
          <w:r>
            <w:tab/>
          </w:r>
          <w:hyperlink w:anchor="_bookmark10" w:history="1">
            <w:r>
              <w:rPr>
                <w:rFonts w:ascii="Calibri"/>
                <w:spacing w:val="-5"/>
              </w:rPr>
              <w:t>10</w:t>
            </w:r>
          </w:hyperlink>
        </w:p>
        <w:p w14:paraId="2E7484E3" w14:textId="77777777" w:rsidR="001E7494" w:rsidRDefault="00E60C8F">
          <w:pPr>
            <w:pStyle w:val="TOC1"/>
            <w:numPr>
              <w:ilvl w:val="0"/>
              <w:numId w:val="16"/>
            </w:numPr>
            <w:tabs>
              <w:tab w:val="left" w:pos="368"/>
              <w:tab w:val="left" w:leader="dot" w:pos="8915"/>
            </w:tabs>
            <w:spacing w:before="102"/>
            <w:ind w:left="120" w:right="1043" w:firstLine="0"/>
            <w:rPr>
              <w:rFonts w:ascii="Calibri"/>
            </w:rPr>
          </w:pPr>
          <w:hyperlink w:anchor="_bookmark11" w:history="1">
            <w:r>
              <w:t>Submitting a Stage Two Academic Appeal or Complaint (for UEA validated programmes</w:t>
            </w:r>
          </w:hyperlink>
          <w:r>
            <w:t xml:space="preserve"> </w:t>
          </w:r>
          <w:hyperlink w:anchor="_bookmark11" w:history="1">
            <w:r>
              <w:rPr>
                <w:spacing w:val="-2"/>
              </w:rPr>
              <w:t>on</w:t>
            </w:r>
          </w:hyperlink>
          <w:hyperlink w:anchor="_bookmark11" w:history="1">
            <w:r>
              <w:rPr>
                <w:spacing w:val="-2"/>
              </w:rPr>
              <w:t>ly)</w:t>
            </w:r>
          </w:hyperlink>
          <w:r>
            <w:tab/>
          </w:r>
          <w:hyperlink w:anchor="_bookmark11" w:history="1">
            <w:r>
              <w:rPr>
                <w:rFonts w:ascii="Calibri"/>
                <w:spacing w:val="-5"/>
              </w:rPr>
              <w:t>10</w:t>
            </w:r>
          </w:hyperlink>
        </w:p>
        <w:p w14:paraId="471ABE26" w14:textId="77777777" w:rsidR="001E7494" w:rsidRDefault="00E60C8F">
          <w:pPr>
            <w:pStyle w:val="TOC1"/>
            <w:numPr>
              <w:ilvl w:val="0"/>
              <w:numId w:val="16"/>
            </w:numPr>
            <w:tabs>
              <w:tab w:val="left" w:pos="491"/>
              <w:tab w:val="left" w:leader="dot" w:pos="8915"/>
            </w:tabs>
            <w:spacing w:before="97"/>
            <w:ind w:left="490" w:hanging="371"/>
            <w:rPr>
              <w:rFonts w:ascii="Calibri"/>
            </w:rPr>
          </w:pPr>
          <w:hyperlink w:anchor="_bookmark12" w:history="1">
            <w:r>
              <w:t>Consideration</w:t>
            </w:r>
            <w:r>
              <w:rPr>
                <w:spacing w:val="-7"/>
              </w:rPr>
              <w:t xml:space="preserve"> </w:t>
            </w:r>
            <w:r>
              <w:t>of</w:t>
            </w:r>
            <w:r>
              <w:rPr>
                <w:spacing w:val="-5"/>
              </w:rPr>
              <w:t xml:space="preserve"> </w:t>
            </w:r>
            <w:r>
              <w:t>the</w:t>
            </w:r>
            <w:r>
              <w:rPr>
                <w:spacing w:val="-7"/>
              </w:rPr>
              <w:t xml:space="preserve"> </w:t>
            </w:r>
            <w:r>
              <w:t>Stage</w:t>
            </w:r>
            <w:r>
              <w:rPr>
                <w:spacing w:val="-4"/>
              </w:rPr>
              <w:t xml:space="preserve"> </w:t>
            </w:r>
            <w:r>
              <w:t>Two</w:t>
            </w:r>
            <w:r>
              <w:rPr>
                <w:spacing w:val="-5"/>
              </w:rPr>
              <w:t xml:space="preserve"> </w:t>
            </w:r>
            <w:r>
              <w:t>Academic</w:t>
            </w:r>
            <w:r>
              <w:rPr>
                <w:spacing w:val="-3"/>
              </w:rPr>
              <w:t xml:space="preserve"> </w:t>
            </w:r>
            <w:r>
              <w:t>Appeal</w:t>
            </w:r>
            <w:r>
              <w:rPr>
                <w:spacing w:val="-6"/>
              </w:rPr>
              <w:t xml:space="preserve"> </w:t>
            </w:r>
            <w:r>
              <w:t>or</w:t>
            </w:r>
            <w:r>
              <w:rPr>
                <w:spacing w:val="-3"/>
              </w:rPr>
              <w:t xml:space="preserve"> </w:t>
            </w:r>
            <w:r>
              <w:rPr>
                <w:spacing w:val="-2"/>
              </w:rPr>
              <w:t>Complaint</w:t>
            </w:r>
          </w:hyperlink>
          <w:r>
            <w:tab/>
          </w:r>
          <w:hyperlink w:anchor="_bookmark12" w:history="1">
            <w:r>
              <w:rPr>
                <w:rFonts w:ascii="Calibri"/>
                <w:spacing w:val="-5"/>
              </w:rPr>
              <w:t>11</w:t>
            </w:r>
          </w:hyperlink>
        </w:p>
        <w:p w14:paraId="67FD8ECB" w14:textId="77777777" w:rsidR="001E7494" w:rsidRDefault="00E60C8F">
          <w:pPr>
            <w:pStyle w:val="TOC1"/>
            <w:numPr>
              <w:ilvl w:val="0"/>
              <w:numId w:val="16"/>
            </w:numPr>
            <w:tabs>
              <w:tab w:val="left" w:pos="479"/>
              <w:tab w:val="left" w:leader="dot" w:pos="8915"/>
            </w:tabs>
            <w:ind w:left="478" w:hanging="359"/>
            <w:rPr>
              <w:rFonts w:ascii="Calibri"/>
            </w:rPr>
          </w:pPr>
          <w:hyperlink w:anchor="_bookmark13" w:history="1">
            <w:r>
              <w:t>Timescales</w:t>
            </w:r>
            <w:r>
              <w:rPr>
                <w:spacing w:val="-8"/>
              </w:rPr>
              <w:t xml:space="preserve"> </w:t>
            </w:r>
            <w:r>
              <w:t>for</w:t>
            </w:r>
            <w:r>
              <w:rPr>
                <w:spacing w:val="-6"/>
              </w:rPr>
              <w:t xml:space="preserve"> </w:t>
            </w:r>
            <w:r>
              <w:t>Stage</w:t>
            </w:r>
            <w:r>
              <w:rPr>
                <w:spacing w:val="-7"/>
              </w:rPr>
              <w:t xml:space="preserve"> </w:t>
            </w:r>
            <w:r>
              <w:rPr>
                <w:spacing w:val="-5"/>
              </w:rPr>
              <w:t>Two</w:t>
            </w:r>
          </w:hyperlink>
          <w:r>
            <w:tab/>
          </w:r>
          <w:hyperlink w:anchor="_bookmark13" w:history="1">
            <w:r>
              <w:rPr>
                <w:rFonts w:ascii="Calibri"/>
                <w:spacing w:val="-5"/>
              </w:rPr>
              <w:t>12</w:t>
            </w:r>
          </w:hyperlink>
        </w:p>
        <w:p w14:paraId="055BFD88" w14:textId="77777777" w:rsidR="001E7494" w:rsidRDefault="00E60C8F">
          <w:pPr>
            <w:pStyle w:val="TOC1"/>
            <w:numPr>
              <w:ilvl w:val="0"/>
              <w:numId w:val="16"/>
            </w:numPr>
            <w:tabs>
              <w:tab w:val="left" w:pos="490"/>
              <w:tab w:val="left" w:leader="dot" w:pos="8915"/>
            </w:tabs>
            <w:ind w:left="489" w:hanging="370"/>
            <w:rPr>
              <w:rFonts w:ascii="Calibri"/>
            </w:rPr>
          </w:pPr>
          <w:hyperlink w:anchor="_bookmark14" w:history="1">
            <w:r>
              <w:t>Actions</w:t>
            </w:r>
            <w:r>
              <w:rPr>
                <w:spacing w:val="-5"/>
              </w:rPr>
              <w:t xml:space="preserve"> </w:t>
            </w:r>
            <w:r>
              <w:t>and</w:t>
            </w:r>
            <w:r>
              <w:rPr>
                <w:spacing w:val="-6"/>
              </w:rPr>
              <w:t xml:space="preserve"> </w:t>
            </w:r>
            <w:r>
              <w:rPr>
                <w:spacing w:val="-2"/>
              </w:rPr>
              <w:t>Outcomes</w:t>
            </w:r>
          </w:hyperlink>
          <w:r>
            <w:tab/>
          </w:r>
          <w:hyperlink w:anchor="_bookmark14" w:history="1">
            <w:r>
              <w:rPr>
                <w:rFonts w:ascii="Calibri"/>
                <w:spacing w:val="-5"/>
              </w:rPr>
              <w:t>12</w:t>
            </w:r>
          </w:hyperlink>
        </w:p>
        <w:p w14:paraId="351A0095" w14:textId="77777777" w:rsidR="001E7494" w:rsidRDefault="00E60C8F">
          <w:pPr>
            <w:pStyle w:val="TOC1"/>
            <w:numPr>
              <w:ilvl w:val="0"/>
              <w:numId w:val="16"/>
            </w:numPr>
            <w:tabs>
              <w:tab w:val="left" w:pos="490"/>
              <w:tab w:val="left" w:leader="dot" w:pos="8915"/>
            </w:tabs>
            <w:spacing w:before="99"/>
            <w:ind w:left="120" w:right="1043" w:firstLine="0"/>
            <w:rPr>
              <w:rFonts w:ascii="Calibri"/>
            </w:rPr>
          </w:pPr>
          <w:hyperlink w:anchor="_bookmark15" w:history="1">
            <w:r>
              <w:t>Submitting a Stage Two Academic Appeal or Complaint (For non-UEA validated</w:t>
            </w:r>
          </w:hyperlink>
          <w:r>
            <w:t xml:space="preserve"> </w:t>
          </w:r>
          <w:hyperlink w:anchor="_bookmark15" w:history="1">
            <w:r>
              <w:t>p</w:t>
            </w:r>
            <w:r>
              <w:t>rogra</w:t>
            </w:r>
          </w:hyperlink>
          <w:hyperlink w:anchor="_bookmark15" w:history="1">
            <w:r>
              <w:t>mmes</w:t>
            </w:r>
            <w:r>
              <w:rPr>
                <w:spacing w:val="-6"/>
              </w:rPr>
              <w:t xml:space="preserve"> </w:t>
            </w:r>
            <w:r>
              <w:t>only,</w:t>
            </w:r>
            <w:r>
              <w:rPr>
                <w:spacing w:val="-4"/>
              </w:rPr>
              <w:t xml:space="preserve"> </w:t>
            </w:r>
            <w:r>
              <w:t>such</w:t>
            </w:r>
            <w:r>
              <w:rPr>
                <w:spacing w:val="-8"/>
              </w:rPr>
              <w:t xml:space="preserve"> </w:t>
            </w:r>
            <w:r>
              <w:t>as</w:t>
            </w:r>
            <w:r>
              <w:rPr>
                <w:spacing w:val="-3"/>
              </w:rPr>
              <w:t xml:space="preserve"> </w:t>
            </w:r>
            <w:r>
              <w:t>BTEC</w:t>
            </w:r>
            <w:r>
              <w:rPr>
                <w:spacing w:val="-3"/>
              </w:rPr>
              <w:t xml:space="preserve"> </w:t>
            </w:r>
            <w:r>
              <w:rPr>
                <w:spacing w:val="-2"/>
              </w:rPr>
              <w:t>HNC/D)</w:t>
            </w:r>
          </w:hyperlink>
          <w:r>
            <w:tab/>
          </w:r>
          <w:hyperlink w:anchor="_bookmark15" w:history="1">
            <w:r>
              <w:rPr>
                <w:rFonts w:ascii="Calibri"/>
                <w:spacing w:val="-5"/>
              </w:rPr>
              <w:t>13</w:t>
            </w:r>
          </w:hyperlink>
        </w:p>
        <w:p w14:paraId="4195141E" w14:textId="77777777" w:rsidR="001E7494" w:rsidRDefault="00E60C8F">
          <w:pPr>
            <w:pStyle w:val="TOC1"/>
            <w:numPr>
              <w:ilvl w:val="0"/>
              <w:numId w:val="16"/>
            </w:numPr>
            <w:tabs>
              <w:tab w:val="left" w:pos="471"/>
              <w:tab w:val="left" w:leader="dot" w:pos="8915"/>
            </w:tabs>
            <w:spacing w:before="99"/>
            <w:ind w:left="470" w:hanging="351"/>
            <w:rPr>
              <w:rFonts w:ascii="Calibri"/>
            </w:rPr>
          </w:pPr>
          <w:hyperlink w:anchor="_bookmark16" w:history="1">
            <w:r>
              <w:t>The</w:t>
            </w:r>
            <w:r>
              <w:rPr>
                <w:spacing w:val="-7"/>
              </w:rPr>
              <w:t xml:space="preserve"> </w:t>
            </w:r>
            <w:r>
              <w:t>role</w:t>
            </w:r>
            <w:r>
              <w:rPr>
                <w:spacing w:val="-4"/>
              </w:rPr>
              <w:t xml:space="preserve"> </w:t>
            </w:r>
            <w:r>
              <w:t>of</w:t>
            </w:r>
            <w:r>
              <w:rPr>
                <w:spacing w:val="-6"/>
              </w:rPr>
              <w:t xml:space="preserve"> </w:t>
            </w:r>
            <w:r>
              <w:t>the</w:t>
            </w:r>
            <w:r>
              <w:rPr>
                <w:spacing w:val="-6"/>
              </w:rPr>
              <w:t xml:space="preserve"> </w:t>
            </w:r>
            <w:r>
              <w:t>Office</w:t>
            </w:r>
            <w:r>
              <w:rPr>
                <w:spacing w:val="-6"/>
              </w:rPr>
              <w:t xml:space="preserve"> </w:t>
            </w:r>
            <w:r>
              <w:t>of</w:t>
            </w:r>
            <w:r>
              <w:rPr>
                <w:spacing w:val="-5"/>
              </w:rPr>
              <w:t xml:space="preserve"> </w:t>
            </w:r>
            <w:r>
              <w:t>the</w:t>
            </w:r>
            <w:r>
              <w:rPr>
                <w:spacing w:val="-7"/>
              </w:rPr>
              <w:t xml:space="preserve"> </w:t>
            </w:r>
            <w:r>
              <w:t>Independent</w:t>
            </w:r>
            <w:r>
              <w:rPr>
                <w:spacing w:val="-2"/>
              </w:rPr>
              <w:t xml:space="preserve"> </w:t>
            </w:r>
            <w:r>
              <w:t>Adjudicator</w:t>
            </w:r>
            <w:r>
              <w:rPr>
                <w:spacing w:val="-5"/>
              </w:rPr>
              <w:t xml:space="preserve"> </w:t>
            </w:r>
            <w:r>
              <w:t>for</w:t>
            </w:r>
            <w:r>
              <w:rPr>
                <w:spacing w:val="-6"/>
              </w:rPr>
              <w:t xml:space="preserve"> </w:t>
            </w:r>
            <w:r>
              <w:t>Higher</w:t>
            </w:r>
            <w:r>
              <w:rPr>
                <w:spacing w:val="-3"/>
              </w:rPr>
              <w:t xml:space="preserve"> </w:t>
            </w:r>
            <w:r>
              <w:t>Education</w:t>
            </w:r>
            <w:r>
              <w:rPr>
                <w:spacing w:val="-4"/>
              </w:rPr>
              <w:t xml:space="preserve"> </w:t>
            </w:r>
            <w:r>
              <w:rPr>
                <w:spacing w:val="-2"/>
              </w:rPr>
              <w:t>(OIA)</w:t>
            </w:r>
          </w:hyperlink>
          <w:r>
            <w:tab/>
          </w:r>
          <w:hyperlink w:anchor="_bookmark16" w:history="1">
            <w:r>
              <w:rPr>
                <w:rFonts w:ascii="Calibri"/>
                <w:spacing w:val="-5"/>
              </w:rPr>
              <w:t>14</w:t>
            </w:r>
          </w:hyperlink>
        </w:p>
        <w:p w14:paraId="0F31A163" w14:textId="77777777" w:rsidR="001E7494" w:rsidRDefault="00E60C8F">
          <w:pPr>
            <w:pStyle w:val="TOC1"/>
            <w:tabs>
              <w:tab w:val="left" w:leader="dot" w:pos="8915"/>
            </w:tabs>
            <w:ind w:left="120" w:firstLine="0"/>
            <w:rPr>
              <w:rFonts w:ascii="Calibri"/>
            </w:rPr>
          </w:pPr>
          <w:hyperlink w:anchor="_bookmark17" w:history="1">
            <w:r>
              <w:t>Appendix</w:t>
            </w:r>
            <w:r>
              <w:rPr>
                <w:spacing w:val="-7"/>
              </w:rPr>
              <w:t xml:space="preserve"> </w:t>
            </w:r>
            <w:r>
              <w:rPr>
                <w:spacing w:val="-10"/>
              </w:rPr>
              <w:t>A</w:t>
            </w:r>
          </w:hyperlink>
          <w:r>
            <w:tab/>
          </w:r>
          <w:hyperlink w:anchor="_bookmark17" w:history="1">
            <w:r>
              <w:rPr>
                <w:rFonts w:ascii="Calibri"/>
                <w:spacing w:val="-5"/>
              </w:rPr>
              <w:t>15</w:t>
            </w:r>
          </w:hyperlink>
        </w:p>
        <w:p w14:paraId="7E09084F" w14:textId="77777777" w:rsidR="001E7494" w:rsidRDefault="00E60C8F">
          <w:pPr>
            <w:pStyle w:val="TOC1"/>
            <w:tabs>
              <w:tab w:val="left" w:leader="dot" w:pos="8915"/>
            </w:tabs>
            <w:spacing w:before="99"/>
            <w:ind w:left="120" w:firstLine="0"/>
            <w:rPr>
              <w:rFonts w:ascii="Calibri"/>
            </w:rPr>
          </w:pPr>
          <w:hyperlink w:anchor="_bookmark18" w:history="1">
            <w:r>
              <w:t>Appendix</w:t>
            </w:r>
            <w:r>
              <w:rPr>
                <w:spacing w:val="-7"/>
              </w:rPr>
              <w:t xml:space="preserve"> </w:t>
            </w:r>
            <w:r>
              <w:rPr>
                <w:spacing w:val="-10"/>
              </w:rPr>
              <w:t>B</w:t>
            </w:r>
          </w:hyperlink>
          <w:r>
            <w:tab/>
          </w:r>
          <w:hyperlink w:anchor="_bookmark18" w:history="1">
            <w:r>
              <w:rPr>
                <w:rFonts w:ascii="Calibri"/>
                <w:spacing w:val="-5"/>
              </w:rPr>
              <w:t>15</w:t>
            </w:r>
          </w:hyperlink>
        </w:p>
      </w:sdtContent>
    </w:sdt>
    <w:p w14:paraId="3B90CB7D" w14:textId="77777777" w:rsidR="001E7494" w:rsidRDefault="001E7494">
      <w:pPr>
        <w:rPr>
          <w:rFonts w:ascii="Calibri"/>
        </w:rPr>
        <w:sectPr w:rsidR="001E7494">
          <w:pgSz w:w="11910" w:h="16840"/>
          <w:pgMar w:top="1360" w:right="400" w:bottom="1240" w:left="1320" w:header="0" w:footer="1047" w:gutter="0"/>
          <w:cols w:space="720"/>
        </w:sectPr>
      </w:pPr>
    </w:p>
    <w:p w14:paraId="3CDB5FF0" w14:textId="77777777" w:rsidR="001E7494" w:rsidRDefault="00E60C8F">
      <w:pPr>
        <w:pStyle w:val="Heading1"/>
        <w:numPr>
          <w:ilvl w:val="0"/>
          <w:numId w:val="15"/>
        </w:numPr>
        <w:tabs>
          <w:tab w:val="left" w:pos="476"/>
        </w:tabs>
        <w:spacing w:before="61"/>
      </w:pPr>
      <w:bookmarkStart w:id="1" w:name="_bookmark1"/>
      <w:bookmarkEnd w:id="1"/>
      <w:r>
        <w:rPr>
          <w:spacing w:val="-2"/>
        </w:rPr>
        <w:lastRenderedPageBreak/>
        <w:t>Purpose</w:t>
      </w:r>
    </w:p>
    <w:p w14:paraId="46FC58BF" w14:textId="77777777" w:rsidR="001E7494" w:rsidRDefault="001E7494">
      <w:pPr>
        <w:pStyle w:val="BodyText"/>
        <w:spacing w:before="3"/>
        <w:rPr>
          <w:sz w:val="30"/>
        </w:rPr>
      </w:pPr>
    </w:p>
    <w:p w14:paraId="59E57A11" w14:textId="77777777" w:rsidR="001E7494" w:rsidRDefault="00E60C8F">
      <w:pPr>
        <w:pStyle w:val="ListParagraph"/>
        <w:numPr>
          <w:ilvl w:val="1"/>
          <w:numId w:val="15"/>
        </w:numPr>
        <w:tabs>
          <w:tab w:val="left" w:pos="687"/>
        </w:tabs>
        <w:spacing w:line="276" w:lineRule="auto"/>
        <w:ind w:right="1059"/>
      </w:pPr>
      <w:r>
        <w:t>The Academic Appeals Regulations are intended to allow students studying or registered within the last 30 days on UEA validated courses, or Pearson Higher National programmes, to formally raise concerns about their academic results or circumstances</w:t>
      </w:r>
      <w:r>
        <w:rPr>
          <w:spacing w:val="-3"/>
        </w:rPr>
        <w:t xml:space="preserve"> </w:t>
      </w:r>
      <w:r>
        <w:t>relatin</w:t>
      </w:r>
      <w:r>
        <w:t>g</w:t>
      </w:r>
      <w:r>
        <w:rPr>
          <w:spacing w:val="-3"/>
        </w:rPr>
        <w:t xml:space="preserve"> </w:t>
      </w:r>
      <w:r>
        <w:t>to</w:t>
      </w:r>
      <w:r>
        <w:rPr>
          <w:spacing w:val="-3"/>
        </w:rPr>
        <w:t xml:space="preserve"> </w:t>
      </w:r>
      <w:r>
        <w:t>them.</w:t>
      </w:r>
      <w:r>
        <w:rPr>
          <w:spacing w:val="-2"/>
        </w:rPr>
        <w:t xml:space="preserve"> </w:t>
      </w:r>
      <w:r>
        <w:t>The</w:t>
      </w:r>
      <w:r>
        <w:rPr>
          <w:spacing w:val="-1"/>
        </w:rPr>
        <w:t xml:space="preserve"> </w:t>
      </w:r>
      <w:r>
        <w:t>Academic Complaints Regulations</w:t>
      </w:r>
      <w:r>
        <w:rPr>
          <w:spacing w:val="-3"/>
        </w:rPr>
        <w:t xml:space="preserve"> </w:t>
      </w:r>
      <w:r>
        <w:t>are</w:t>
      </w:r>
      <w:r>
        <w:rPr>
          <w:spacing w:val="-3"/>
        </w:rPr>
        <w:t xml:space="preserve"> </w:t>
      </w:r>
      <w:r>
        <w:t>intended</w:t>
      </w:r>
      <w:r>
        <w:rPr>
          <w:spacing w:val="-3"/>
        </w:rPr>
        <w:t xml:space="preserve"> </w:t>
      </w:r>
      <w:r>
        <w:t>to allow students at partner institutions undertaking taught courses to formally raise concerns not relating to academic results.</w:t>
      </w:r>
      <w:r>
        <w:rPr>
          <w:spacing w:val="40"/>
        </w:rPr>
        <w:t xml:space="preserve"> </w:t>
      </w:r>
      <w:r>
        <w:t>We take students’ concerns seriously and the Regulations are desig</w:t>
      </w:r>
      <w:r>
        <w:t>ned to enable their effective consideration and the enacting of timely remedies as appropriate.</w:t>
      </w:r>
      <w:r>
        <w:rPr>
          <w:spacing w:val="40"/>
        </w:rPr>
        <w:t xml:space="preserve"> </w:t>
      </w:r>
      <w:r>
        <w:t>If a more appropriate route exists to consider the substantive</w:t>
      </w:r>
      <w:r>
        <w:rPr>
          <w:spacing w:val="-4"/>
        </w:rPr>
        <w:t xml:space="preserve"> </w:t>
      </w:r>
      <w:r>
        <w:t>concern,</w:t>
      </w:r>
      <w:r>
        <w:rPr>
          <w:spacing w:val="-3"/>
        </w:rPr>
        <w:t xml:space="preserve"> </w:t>
      </w:r>
      <w:r>
        <w:t>the</w:t>
      </w:r>
      <w:r>
        <w:rPr>
          <w:spacing w:val="-7"/>
        </w:rPr>
        <w:t xml:space="preserve"> </w:t>
      </w:r>
      <w:r>
        <w:t>student</w:t>
      </w:r>
      <w:r>
        <w:rPr>
          <w:spacing w:val="-3"/>
        </w:rPr>
        <w:t xml:space="preserve"> </w:t>
      </w:r>
      <w:r>
        <w:t>will</w:t>
      </w:r>
      <w:r>
        <w:rPr>
          <w:spacing w:val="-2"/>
        </w:rPr>
        <w:t xml:space="preserve"> </w:t>
      </w:r>
      <w:r>
        <w:t>be</w:t>
      </w:r>
      <w:r>
        <w:rPr>
          <w:spacing w:val="-2"/>
        </w:rPr>
        <w:t xml:space="preserve"> </w:t>
      </w:r>
      <w:r>
        <w:t>advised</w:t>
      </w:r>
      <w:r>
        <w:rPr>
          <w:spacing w:val="-4"/>
        </w:rPr>
        <w:t xml:space="preserve"> </w:t>
      </w:r>
      <w:r>
        <w:t>to</w:t>
      </w:r>
      <w:r>
        <w:rPr>
          <w:spacing w:val="-2"/>
        </w:rPr>
        <w:t xml:space="preserve"> </w:t>
      </w:r>
      <w:r>
        <w:t>engage</w:t>
      </w:r>
      <w:r>
        <w:rPr>
          <w:spacing w:val="-2"/>
        </w:rPr>
        <w:t xml:space="preserve"> </w:t>
      </w:r>
      <w:r>
        <w:t>with</w:t>
      </w:r>
      <w:r>
        <w:rPr>
          <w:spacing w:val="-4"/>
        </w:rPr>
        <w:t xml:space="preserve"> </w:t>
      </w:r>
      <w:r>
        <w:t>the</w:t>
      </w:r>
      <w:r>
        <w:rPr>
          <w:spacing w:val="-4"/>
        </w:rPr>
        <w:t xml:space="preserve"> </w:t>
      </w:r>
      <w:r>
        <w:t>relevant</w:t>
      </w:r>
      <w:r>
        <w:rPr>
          <w:spacing w:val="-1"/>
        </w:rPr>
        <w:t xml:space="preserve"> </w:t>
      </w:r>
      <w:r>
        <w:t xml:space="preserve">alternative </w:t>
      </w:r>
      <w:r>
        <w:rPr>
          <w:spacing w:val="-2"/>
        </w:rPr>
        <w:t>Regulations.</w:t>
      </w:r>
    </w:p>
    <w:p w14:paraId="5388C07B" w14:textId="77777777" w:rsidR="001E7494" w:rsidRDefault="00E60C8F">
      <w:pPr>
        <w:pStyle w:val="ListParagraph"/>
        <w:numPr>
          <w:ilvl w:val="1"/>
          <w:numId w:val="15"/>
        </w:numPr>
        <w:tabs>
          <w:tab w:val="left" w:pos="687"/>
        </w:tabs>
        <w:spacing w:line="276" w:lineRule="auto"/>
        <w:ind w:right="1143"/>
      </w:pPr>
      <w:r>
        <w:t>Non-academic</w:t>
      </w:r>
      <w:r>
        <w:rPr>
          <w:spacing w:val="-3"/>
        </w:rPr>
        <w:t xml:space="preserve"> </w:t>
      </w:r>
      <w:r>
        <w:t>Complaints</w:t>
      </w:r>
      <w:r>
        <w:rPr>
          <w:spacing w:val="-2"/>
        </w:rPr>
        <w:t xml:space="preserve"> </w:t>
      </w:r>
      <w:r>
        <w:t>are</w:t>
      </w:r>
      <w:r>
        <w:rPr>
          <w:spacing w:val="-4"/>
        </w:rPr>
        <w:t xml:space="preserve"> </w:t>
      </w:r>
      <w:r>
        <w:t>considered</w:t>
      </w:r>
      <w:r>
        <w:rPr>
          <w:spacing w:val="-4"/>
        </w:rPr>
        <w:t xml:space="preserve"> </w:t>
      </w:r>
      <w:r>
        <w:t>under</w:t>
      </w:r>
      <w:r>
        <w:rPr>
          <w:spacing w:val="-5"/>
        </w:rPr>
        <w:t xml:space="preserve"> </w:t>
      </w:r>
      <w:r>
        <w:t>the</w:t>
      </w:r>
      <w:r>
        <w:rPr>
          <w:spacing w:val="-4"/>
        </w:rPr>
        <w:t xml:space="preserve"> </w:t>
      </w:r>
      <w:r>
        <w:t>City</w:t>
      </w:r>
      <w:r>
        <w:rPr>
          <w:spacing w:val="-3"/>
        </w:rPr>
        <w:t xml:space="preserve"> </w:t>
      </w:r>
      <w:r>
        <w:t>College</w:t>
      </w:r>
      <w:r>
        <w:rPr>
          <w:spacing w:val="-4"/>
        </w:rPr>
        <w:t xml:space="preserve"> </w:t>
      </w:r>
      <w:r>
        <w:t>Norwich</w:t>
      </w:r>
      <w:r>
        <w:rPr>
          <w:spacing w:val="-6"/>
        </w:rPr>
        <w:t xml:space="preserve"> </w:t>
      </w:r>
      <w:r>
        <w:t>Complaints Procedure, available from the website</w:t>
      </w:r>
    </w:p>
    <w:p w14:paraId="404D1483" w14:textId="77777777" w:rsidR="001E7494" w:rsidRDefault="001E7494">
      <w:pPr>
        <w:pStyle w:val="BodyText"/>
        <w:spacing w:before="2"/>
        <w:rPr>
          <w:sz w:val="25"/>
        </w:rPr>
      </w:pPr>
    </w:p>
    <w:p w14:paraId="6818B9A8" w14:textId="77777777" w:rsidR="001E7494" w:rsidRDefault="00E60C8F">
      <w:pPr>
        <w:pStyle w:val="ListParagraph"/>
        <w:numPr>
          <w:ilvl w:val="1"/>
          <w:numId w:val="15"/>
        </w:numPr>
        <w:tabs>
          <w:tab w:val="left" w:pos="687"/>
        </w:tabs>
        <w:spacing w:line="278" w:lineRule="auto"/>
        <w:ind w:right="1424"/>
      </w:pPr>
      <w:r>
        <w:t>The</w:t>
      </w:r>
      <w:r>
        <w:rPr>
          <w:spacing w:val="-3"/>
        </w:rPr>
        <w:t xml:space="preserve"> </w:t>
      </w:r>
      <w:r>
        <w:t>Regulations</w:t>
      </w:r>
      <w:r>
        <w:rPr>
          <w:spacing w:val="-3"/>
        </w:rPr>
        <w:t xml:space="preserve"> </w:t>
      </w:r>
      <w:r>
        <w:t>have</w:t>
      </w:r>
      <w:r>
        <w:rPr>
          <w:spacing w:val="-4"/>
        </w:rPr>
        <w:t xml:space="preserve"> </w:t>
      </w:r>
      <w:r>
        <w:t>been</w:t>
      </w:r>
      <w:r>
        <w:rPr>
          <w:spacing w:val="-3"/>
        </w:rPr>
        <w:t xml:space="preserve"> </w:t>
      </w:r>
      <w:r>
        <w:t>informed</w:t>
      </w:r>
      <w:r>
        <w:rPr>
          <w:spacing w:val="-3"/>
        </w:rPr>
        <w:t xml:space="preserve"> </w:t>
      </w:r>
      <w:r>
        <w:t>by</w:t>
      </w:r>
      <w:r>
        <w:rPr>
          <w:spacing w:val="-4"/>
        </w:rPr>
        <w:t xml:space="preserve"> </w:t>
      </w:r>
      <w:r>
        <w:t>the</w:t>
      </w:r>
      <w:r>
        <w:rPr>
          <w:spacing w:val="-5"/>
        </w:rPr>
        <w:t xml:space="preserve"> </w:t>
      </w:r>
      <w:r>
        <w:t>Office</w:t>
      </w:r>
      <w:r>
        <w:rPr>
          <w:spacing w:val="-3"/>
        </w:rPr>
        <w:t xml:space="preserve"> </w:t>
      </w:r>
      <w:r>
        <w:t>of</w:t>
      </w:r>
      <w:r>
        <w:rPr>
          <w:spacing w:val="-3"/>
        </w:rPr>
        <w:t xml:space="preserve"> </w:t>
      </w:r>
      <w:r>
        <w:t>the</w:t>
      </w:r>
      <w:r>
        <w:rPr>
          <w:spacing w:val="-5"/>
        </w:rPr>
        <w:t xml:space="preserve"> </w:t>
      </w:r>
      <w:r>
        <w:t>Independent</w:t>
      </w:r>
      <w:r>
        <w:rPr>
          <w:spacing w:val="-1"/>
        </w:rPr>
        <w:t xml:space="preserve"> </w:t>
      </w:r>
      <w:r>
        <w:t>Adjudicators (OIA) Guidance on Good Practice and embodi</w:t>
      </w:r>
      <w:r>
        <w:t>es the following core principles:</w:t>
      </w:r>
    </w:p>
    <w:p w14:paraId="17975A98" w14:textId="77777777" w:rsidR="001E7494" w:rsidRDefault="001E7494">
      <w:pPr>
        <w:pStyle w:val="BodyText"/>
        <w:spacing w:before="10"/>
        <w:rPr>
          <w:sz w:val="24"/>
        </w:rPr>
      </w:pPr>
    </w:p>
    <w:p w14:paraId="247B36A9" w14:textId="77777777" w:rsidR="001E7494" w:rsidRDefault="00E60C8F">
      <w:pPr>
        <w:pStyle w:val="ListParagraph"/>
        <w:numPr>
          <w:ilvl w:val="2"/>
          <w:numId w:val="15"/>
        </w:numPr>
        <w:tabs>
          <w:tab w:val="left" w:pos="973"/>
        </w:tabs>
        <w:ind w:hanging="287"/>
      </w:pPr>
      <w:r>
        <w:t>Natural</w:t>
      </w:r>
      <w:r>
        <w:rPr>
          <w:spacing w:val="-7"/>
        </w:rPr>
        <w:t xml:space="preserve"> </w:t>
      </w:r>
      <w:r>
        <w:rPr>
          <w:spacing w:val="-2"/>
        </w:rPr>
        <w:t>Justice</w:t>
      </w:r>
    </w:p>
    <w:p w14:paraId="25ECC923" w14:textId="77777777" w:rsidR="001E7494" w:rsidRDefault="00E60C8F">
      <w:pPr>
        <w:pStyle w:val="ListParagraph"/>
        <w:numPr>
          <w:ilvl w:val="2"/>
          <w:numId w:val="15"/>
        </w:numPr>
        <w:tabs>
          <w:tab w:val="left" w:pos="973"/>
        </w:tabs>
        <w:spacing w:before="36"/>
        <w:ind w:hanging="287"/>
      </w:pPr>
      <w:r>
        <w:t>Ease</w:t>
      </w:r>
      <w:r>
        <w:rPr>
          <w:spacing w:val="-3"/>
        </w:rPr>
        <w:t xml:space="preserve"> </w:t>
      </w:r>
      <w:r>
        <w:t>of</w:t>
      </w:r>
      <w:r>
        <w:rPr>
          <w:spacing w:val="-2"/>
        </w:rPr>
        <w:t xml:space="preserve"> </w:t>
      </w:r>
      <w:r>
        <w:rPr>
          <w:spacing w:val="-5"/>
        </w:rPr>
        <w:t>Use</w:t>
      </w:r>
    </w:p>
    <w:p w14:paraId="07ED1218" w14:textId="77777777" w:rsidR="001E7494" w:rsidRDefault="00E60C8F">
      <w:pPr>
        <w:pStyle w:val="ListParagraph"/>
        <w:numPr>
          <w:ilvl w:val="2"/>
          <w:numId w:val="15"/>
        </w:numPr>
        <w:tabs>
          <w:tab w:val="left" w:pos="973"/>
        </w:tabs>
        <w:spacing w:before="37"/>
        <w:ind w:hanging="287"/>
      </w:pPr>
      <w:r>
        <w:t>Time</w:t>
      </w:r>
      <w:r>
        <w:rPr>
          <w:spacing w:val="-3"/>
        </w:rPr>
        <w:t xml:space="preserve"> </w:t>
      </w:r>
      <w:r>
        <w:t>Frames</w:t>
      </w:r>
      <w:r>
        <w:rPr>
          <w:spacing w:val="-4"/>
        </w:rPr>
        <w:t xml:space="preserve"> </w:t>
      </w:r>
      <w:r>
        <w:t>that</w:t>
      </w:r>
      <w:r>
        <w:rPr>
          <w:spacing w:val="-3"/>
        </w:rPr>
        <w:t xml:space="preserve"> </w:t>
      </w:r>
      <w:r>
        <w:t>meet</w:t>
      </w:r>
      <w:r>
        <w:rPr>
          <w:spacing w:val="-6"/>
        </w:rPr>
        <w:t xml:space="preserve"> </w:t>
      </w:r>
      <w:r>
        <w:t>OIA</w:t>
      </w:r>
      <w:r>
        <w:rPr>
          <w:spacing w:val="-5"/>
        </w:rPr>
        <w:t xml:space="preserve"> </w:t>
      </w:r>
      <w:r>
        <w:rPr>
          <w:spacing w:val="-2"/>
        </w:rPr>
        <w:t>recommendations</w:t>
      </w:r>
    </w:p>
    <w:p w14:paraId="2CDBD60C" w14:textId="77777777" w:rsidR="001E7494" w:rsidRDefault="00E60C8F">
      <w:pPr>
        <w:pStyle w:val="ListParagraph"/>
        <w:numPr>
          <w:ilvl w:val="2"/>
          <w:numId w:val="15"/>
        </w:numPr>
        <w:tabs>
          <w:tab w:val="left" w:pos="973"/>
        </w:tabs>
        <w:spacing w:before="36"/>
        <w:ind w:hanging="287"/>
      </w:pPr>
      <w:r>
        <w:rPr>
          <w:spacing w:val="-2"/>
        </w:rPr>
        <w:t>Transparency</w:t>
      </w:r>
    </w:p>
    <w:p w14:paraId="08AF4E19" w14:textId="77777777" w:rsidR="001E7494" w:rsidRDefault="00E60C8F">
      <w:pPr>
        <w:pStyle w:val="ListParagraph"/>
        <w:numPr>
          <w:ilvl w:val="2"/>
          <w:numId w:val="15"/>
        </w:numPr>
        <w:tabs>
          <w:tab w:val="left" w:pos="973"/>
        </w:tabs>
        <w:spacing w:before="37"/>
        <w:ind w:hanging="287"/>
      </w:pPr>
      <w:r>
        <w:rPr>
          <w:spacing w:val="-2"/>
        </w:rPr>
        <w:t>Consistency</w:t>
      </w:r>
    </w:p>
    <w:p w14:paraId="4853D05A" w14:textId="77777777" w:rsidR="001E7494" w:rsidRDefault="00E60C8F">
      <w:pPr>
        <w:pStyle w:val="ListParagraph"/>
        <w:numPr>
          <w:ilvl w:val="2"/>
          <w:numId w:val="15"/>
        </w:numPr>
        <w:tabs>
          <w:tab w:val="left" w:pos="973"/>
        </w:tabs>
        <w:spacing w:before="36"/>
        <w:ind w:hanging="287"/>
      </w:pPr>
      <w:r>
        <w:t>The</w:t>
      </w:r>
      <w:r>
        <w:rPr>
          <w:spacing w:val="-6"/>
        </w:rPr>
        <w:t xml:space="preserve"> </w:t>
      </w:r>
      <w:r>
        <w:t>Treatment</w:t>
      </w:r>
      <w:r>
        <w:rPr>
          <w:spacing w:val="-3"/>
        </w:rPr>
        <w:t xml:space="preserve"> </w:t>
      </w:r>
      <w:r>
        <w:t>of</w:t>
      </w:r>
      <w:r>
        <w:rPr>
          <w:spacing w:val="-2"/>
        </w:rPr>
        <w:t xml:space="preserve"> </w:t>
      </w:r>
      <w:r>
        <w:t>Students</w:t>
      </w:r>
      <w:r>
        <w:rPr>
          <w:spacing w:val="-5"/>
        </w:rPr>
        <w:t xml:space="preserve"> </w:t>
      </w:r>
      <w:r>
        <w:t>as</w:t>
      </w:r>
      <w:r>
        <w:rPr>
          <w:spacing w:val="-6"/>
        </w:rPr>
        <w:t xml:space="preserve"> </w:t>
      </w:r>
      <w:r>
        <w:rPr>
          <w:spacing w:val="-2"/>
        </w:rPr>
        <w:t>Adults</w:t>
      </w:r>
    </w:p>
    <w:p w14:paraId="526CDA2C" w14:textId="77777777" w:rsidR="001E7494" w:rsidRDefault="00E60C8F">
      <w:pPr>
        <w:pStyle w:val="ListParagraph"/>
        <w:numPr>
          <w:ilvl w:val="2"/>
          <w:numId w:val="15"/>
        </w:numPr>
        <w:tabs>
          <w:tab w:val="left" w:pos="973"/>
        </w:tabs>
        <w:spacing w:before="35"/>
        <w:ind w:hanging="287"/>
      </w:pPr>
      <w:r>
        <w:t>Recognition</w:t>
      </w:r>
      <w:r>
        <w:rPr>
          <w:spacing w:val="-8"/>
        </w:rPr>
        <w:t xml:space="preserve"> </w:t>
      </w:r>
      <w:r>
        <w:t>of</w:t>
      </w:r>
      <w:r>
        <w:rPr>
          <w:spacing w:val="-7"/>
        </w:rPr>
        <w:t xml:space="preserve"> </w:t>
      </w:r>
      <w:r>
        <w:t>Professional</w:t>
      </w:r>
      <w:r>
        <w:rPr>
          <w:spacing w:val="-8"/>
        </w:rPr>
        <w:t xml:space="preserve"> </w:t>
      </w:r>
      <w:r>
        <w:t>Body</w:t>
      </w:r>
      <w:r>
        <w:rPr>
          <w:spacing w:val="-6"/>
        </w:rPr>
        <w:t xml:space="preserve"> </w:t>
      </w:r>
      <w:r>
        <w:rPr>
          <w:spacing w:val="-2"/>
        </w:rPr>
        <w:t>Requirements.</w:t>
      </w:r>
    </w:p>
    <w:p w14:paraId="34FA9CC8" w14:textId="77777777" w:rsidR="001E7494" w:rsidRDefault="001E7494">
      <w:pPr>
        <w:pStyle w:val="BodyText"/>
        <w:spacing w:before="7"/>
        <w:rPr>
          <w:sz w:val="28"/>
        </w:rPr>
      </w:pPr>
    </w:p>
    <w:p w14:paraId="0D5D737C" w14:textId="77777777" w:rsidR="001E7494" w:rsidRDefault="00E60C8F">
      <w:pPr>
        <w:pStyle w:val="ListParagraph"/>
        <w:numPr>
          <w:ilvl w:val="1"/>
          <w:numId w:val="14"/>
        </w:numPr>
        <w:tabs>
          <w:tab w:val="left" w:pos="686"/>
          <w:tab w:val="left" w:pos="687"/>
        </w:tabs>
      </w:pPr>
      <w:r>
        <w:t>The</w:t>
      </w:r>
      <w:r>
        <w:rPr>
          <w:spacing w:val="-7"/>
        </w:rPr>
        <w:t xml:space="preserve"> </w:t>
      </w:r>
      <w:r>
        <w:t>Academic</w:t>
      </w:r>
      <w:r>
        <w:rPr>
          <w:spacing w:val="-8"/>
        </w:rPr>
        <w:t xml:space="preserve"> </w:t>
      </w:r>
      <w:r>
        <w:t>Appeals</w:t>
      </w:r>
      <w:r>
        <w:rPr>
          <w:spacing w:val="-6"/>
        </w:rPr>
        <w:t xml:space="preserve"> </w:t>
      </w:r>
      <w:r>
        <w:t>and</w:t>
      </w:r>
      <w:r>
        <w:rPr>
          <w:spacing w:val="-6"/>
        </w:rPr>
        <w:t xml:space="preserve"> </w:t>
      </w:r>
      <w:r>
        <w:t>Complaints</w:t>
      </w:r>
      <w:r>
        <w:rPr>
          <w:spacing w:val="-7"/>
        </w:rPr>
        <w:t xml:space="preserve"> </w:t>
      </w:r>
      <w:r>
        <w:t>Regulations</w:t>
      </w:r>
      <w:r>
        <w:rPr>
          <w:spacing w:val="-6"/>
        </w:rPr>
        <w:t xml:space="preserve"> </w:t>
      </w:r>
      <w:r>
        <w:t>comprises</w:t>
      </w:r>
      <w:r>
        <w:rPr>
          <w:spacing w:val="-7"/>
        </w:rPr>
        <w:t xml:space="preserve"> </w:t>
      </w:r>
      <w:r>
        <w:t>three</w:t>
      </w:r>
      <w:r>
        <w:rPr>
          <w:spacing w:val="-6"/>
        </w:rPr>
        <w:t xml:space="preserve"> </w:t>
      </w:r>
      <w:r>
        <w:rPr>
          <w:spacing w:val="-2"/>
        </w:rPr>
        <w:t>parts:</w:t>
      </w:r>
    </w:p>
    <w:p w14:paraId="552412D2" w14:textId="77777777" w:rsidR="001E7494" w:rsidRDefault="001E7494">
      <w:pPr>
        <w:pStyle w:val="BodyText"/>
        <w:spacing w:before="5"/>
        <w:rPr>
          <w:sz w:val="28"/>
        </w:rPr>
      </w:pPr>
    </w:p>
    <w:p w14:paraId="63F2D3A9" w14:textId="77777777" w:rsidR="001E7494" w:rsidRDefault="00E60C8F">
      <w:pPr>
        <w:pStyle w:val="ListParagraph"/>
        <w:numPr>
          <w:ilvl w:val="2"/>
          <w:numId w:val="14"/>
        </w:numPr>
        <w:tabs>
          <w:tab w:val="left" w:pos="973"/>
        </w:tabs>
        <w:ind w:hanging="287"/>
      </w:pPr>
      <w:r>
        <w:t>an</w:t>
      </w:r>
      <w:r>
        <w:rPr>
          <w:spacing w:val="-5"/>
        </w:rPr>
        <w:t xml:space="preserve"> </w:t>
      </w:r>
      <w:r>
        <w:t>informal</w:t>
      </w:r>
      <w:r>
        <w:rPr>
          <w:spacing w:val="-6"/>
        </w:rPr>
        <w:t xml:space="preserve"> </w:t>
      </w:r>
      <w:r>
        <w:t>stage</w:t>
      </w:r>
      <w:r>
        <w:rPr>
          <w:spacing w:val="-3"/>
        </w:rPr>
        <w:t xml:space="preserve"> </w:t>
      </w:r>
      <w:r>
        <w:t>at</w:t>
      </w:r>
      <w:r>
        <w:rPr>
          <w:spacing w:val="-5"/>
        </w:rPr>
        <w:t xml:space="preserve"> </w:t>
      </w:r>
      <w:r>
        <w:t>the</w:t>
      </w:r>
      <w:r>
        <w:rPr>
          <w:spacing w:val="-7"/>
        </w:rPr>
        <w:t xml:space="preserve"> </w:t>
      </w:r>
      <w:r>
        <w:t>relevant</w:t>
      </w:r>
      <w:r>
        <w:rPr>
          <w:spacing w:val="-4"/>
        </w:rPr>
        <w:t xml:space="preserve"> </w:t>
      </w:r>
      <w:r>
        <w:t>partner</w:t>
      </w:r>
      <w:r>
        <w:rPr>
          <w:spacing w:val="-5"/>
        </w:rPr>
        <w:t xml:space="preserve"> </w:t>
      </w:r>
      <w:r>
        <w:rPr>
          <w:spacing w:val="-2"/>
        </w:rPr>
        <w:t>institution;</w:t>
      </w:r>
    </w:p>
    <w:p w14:paraId="75AEDE45" w14:textId="77777777" w:rsidR="001E7494" w:rsidRDefault="00E60C8F">
      <w:pPr>
        <w:pStyle w:val="ListParagraph"/>
        <w:numPr>
          <w:ilvl w:val="2"/>
          <w:numId w:val="14"/>
        </w:numPr>
        <w:tabs>
          <w:tab w:val="left" w:pos="973"/>
        </w:tabs>
        <w:spacing w:before="74" w:line="273" w:lineRule="auto"/>
        <w:ind w:right="1359"/>
      </w:pPr>
      <w:r>
        <w:t>a formal Stage One managed by the relevant partner institution, in which the Appeal/Complaint</w:t>
      </w:r>
      <w:r>
        <w:rPr>
          <w:spacing w:val="-2"/>
        </w:rPr>
        <w:t xml:space="preserve"> </w:t>
      </w:r>
      <w:r>
        <w:t>Reviewer</w:t>
      </w:r>
      <w:r>
        <w:rPr>
          <w:spacing w:val="-2"/>
        </w:rPr>
        <w:t xml:space="preserve"> </w:t>
      </w:r>
      <w:r>
        <w:t>(please</w:t>
      </w:r>
      <w:r>
        <w:rPr>
          <w:spacing w:val="-5"/>
        </w:rPr>
        <w:t xml:space="preserve"> </w:t>
      </w:r>
      <w:r>
        <w:t>see</w:t>
      </w:r>
      <w:r>
        <w:rPr>
          <w:spacing w:val="-4"/>
        </w:rPr>
        <w:t xml:space="preserve"> </w:t>
      </w:r>
      <w:r>
        <w:t>Appendix</w:t>
      </w:r>
      <w:r>
        <w:rPr>
          <w:spacing w:val="-3"/>
        </w:rPr>
        <w:t xml:space="preserve"> </w:t>
      </w:r>
      <w:r>
        <w:t>A</w:t>
      </w:r>
      <w:r>
        <w:rPr>
          <w:spacing w:val="-5"/>
        </w:rPr>
        <w:t xml:space="preserve"> </w:t>
      </w:r>
      <w:r>
        <w:t>for</w:t>
      </w:r>
      <w:r>
        <w:rPr>
          <w:spacing w:val="-4"/>
        </w:rPr>
        <w:t xml:space="preserve"> </w:t>
      </w:r>
      <w:r>
        <w:t>relevant</w:t>
      </w:r>
      <w:r>
        <w:rPr>
          <w:spacing w:val="-4"/>
        </w:rPr>
        <w:t xml:space="preserve"> </w:t>
      </w:r>
      <w:r>
        <w:t>person</w:t>
      </w:r>
      <w:r>
        <w:rPr>
          <w:spacing w:val="-5"/>
        </w:rPr>
        <w:t xml:space="preserve"> </w:t>
      </w:r>
      <w:r>
        <w:t>for</w:t>
      </w:r>
      <w:r>
        <w:rPr>
          <w:spacing w:val="-3"/>
        </w:rPr>
        <w:t xml:space="preserve"> </w:t>
      </w:r>
      <w:r>
        <w:t>each partner institution) considers the Academic Appeal or Complaint; and</w:t>
      </w:r>
    </w:p>
    <w:p w14:paraId="50920223" w14:textId="77777777" w:rsidR="001E7494" w:rsidRDefault="00E60C8F">
      <w:pPr>
        <w:pStyle w:val="ListParagraph"/>
        <w:numPr>
          <w:ilvl w:val="2"/>
          <w:numId w:val="14"/>
        </w:numPr>
        <w:tabs>
          <w:tab w:val="left" w:pos="973"/>
        </w:tabs>
        <w:spacing w:before="40" w:line="276" w:lineRule="auto"/>
        <w:ind w:right="1115"/>
      </w:pPr>
      <w:r>
        <w:t>a</w:t>
      </w:r>
      <w:r>
        <w:rPr>
          <w:spacing w:val="-2"/>
        </w:rPr>
        <w:t xml:space="preserve"> </w:t>
      </w:r>
      <w:r>
        <w:t>formal</w:t>
      </w:r>
      <w:r>
        <w:rPr>
          <w:spacing w:val="-3"/>
        </w:rPr>
        <w:t xml:space="preserve"> </w:t>
      </w:r>
      <w:r>
        <w:t>Stage</w:t>
      </w:r>
      <w:r>
        <w:rPr>
          <w:spacing w:val="-2"/>
        </w:rPr>
        <w:t xml:space="preserve"> </w:t>
      </w:r>
      <w:r>
        <w:t>Two</w:t>
      </w:r>
      <w:r>
        <w:rPr>
          <w:spacing w:val="-3"/>
        </w:rPr>
        <w:t xml:space="preserve"> </w:t>
      </w:r>
      <w:r>
        <w:t>either</w:t>
      </w:r>
      <w:r>
        <w:rPr>
          <w:spacing w:val="-3"/>
        </w:rPr>
        <w:t xml:space="preserve"> </w:t>
      </w:r>
      <w:r>
        <w:t>managed</w:t>
      </w:r>
      <w:r>
        <w:rPr>
          <w:spacing w:val="-2"/>
        </w:rPr>
        <w:t xml:space="preserve"> </w:t>
      </w:r>
      <w:r>
        <w:t>by</w:t>
      </w:r>
      <w:r>
        <w:rPr>
          <w:spacing w:val="-4"/>
        </w:rPr>
        <w:t xml:space="preserve"> </w:t>
      </w:r>
      <w:r>
        <w:t>UEA</w:t>
      </w:r>
      <w:r>
        <w:rPr>
          <w:spacing w:val="-2"/>
        </w:rPr>
        <w:t xml:space="preserve"> </w:t>
      </w:r>
      <w:r>
        <w:t>(for</w:t>
      </w:r>
      <w:r>
        <w:rPr>
          <w:spacing w:val="-6"/>
        </w:rPr>
        <w:t xml:space="preserve"> </w:t>
      </w:r>
      <w:r>
        <w:t>UEA</w:t>
      </w:r>
      <w:r>
        <w:rPr>
          <w:spacing w:val="-2"/>
        </w:rPr>
        <w:t xml:space="preserve"> </w:t>
      </w:r>
      <w:r>
        <w:t>validated</w:t>
      </w:r>
      <w:r>
        <w:rPr>
          <w:spacing w:val="-2"/>
        </w:rPr>
        <w:t xml:space="preserve"> </w:t>
      </w:r>
      <w:r>
        <w:t>Programmes)</w:t>
      </w:r>
      <w:r>
        <w:rPr>
          <w:spacing w:val="-3"/>
        </w:rPr>
        <w:t xml:space="preserve"> </w:t>
      </w:r>
      <w:r>
        <w:t>or</w:t>
      </w:r>
      <w:r>
        <w:rPr>
          <w:spacing w:val="-3"/>
        </w:rPr>
        <w:t xml:space="preserve"> </w:t>
      </w:r>
      <w:r>
        <w:t>by CCN’s Assistant Principal Higher Education and Adults (for non-UEA validated programmes), which a studen</w:t>
      </w:r>
      <w:r>
        <w:t>t may follow if dissatisfied with the outcome of the Stage One Academic Appeal or Complaint, and if the submission meets the required conditions for consideration.</w:t>
      </w:r>
    </w:p>
    <w:p w14:paraId="0C68E956" w14:textId="77777777" w:rsidR="001E7494" w:rsidRDefault="001E7494">
      <w:pPr>
        <w:pStyle w:val="BodyText"/>
        <w:rPr>
          <w:sz w:val="28"/>
        </w:rPr>
      </w:pPr>
    </w:p>
    <w:p w14:paraId="2FCC3BF2" w14:textId="77777777" w:rsidR="001E7494" w:rsidRDefault="00E60C8F">
      <w:pPr>
        <w:pStyle w:val="ListParagraph"/>
        <w:numPr>
          <w:ilvl w:val="1"/>
          <w:numId w:val="14"/>
        </w:numPr>
        <w:tabs>
          <w:tab w:val="left" w:pos="686"/>
          <w:tab w:val="left" w:pos="687"/>
        </w:tabs>
        <w:spacing w:line="276" w:lineRule="auto"/>
        <w:ind w:right="1706"/>
      </w:pPr>
      <w:r>
        <w:t>Terms</w:t>
      </w:r>
      <w:r>
        <w:rPr>
          <w:spacing w:val="-5"/>
        </w:rPr>
        <w:t xml:space="preserve"> </w:t>
      </w:r>
      <w:r>
        <w:t>used</w:t>
      </w:r>
      <w:r>
        <w:rPr>
          <w:spacing w:val="-5"/>
        </w:rPr>
        <w:t xml:space="preserve"> </w:t>
      </w:r>
      <w:r>
        <w:t>in</w:t>
      </w:r>
      <w:r>
        <w:rPr>
          <w:spacing w:val="-3"/>
        </w:rPr>
        <w:t xml:space="preserve"> </w:t>
      </w:r>
      <w:r>
        <w:t>the</w:t>
      </w:r>
      <w:r>
        <w:rPr>
          <w:spacing w:val="-5"/>
        </w:rPr>
        <w:t xml:space="preserve"> </w:t>
      </w:r>
      <w:r>
        <w:t>Academic Appeals</w:t>
      </w:r>
      <w:r>
        <w:rPr>
          <w:spacing w:val="-2"/>
        </w:rPr>
        <w:t xml:space="preserve"> </w:t>
      </w:r>
      <w:r>
        <w:t>and</w:t>
      </w:r>
      <w:r>
        <w:rPr>
          <w:spacing w:val="-5"/>
        </w:rPr>
        <w:t xml:space="preserve"> </w:t>
      </w:r>
      <w:r>
        <w:t>Complaints</w:t>
      </w:r>
      <w:r>
        <w:rPr>
          <w:spacing w:val="-1"/>
        </w:rPr>
        <w:t xml:space="preserve"> </w:t>
      </w:r>
      <w:r>
        <w:t>Regulations</w:t>
      </w:r>
      <w:r>
        <w:rPr>
          <w:spacing w:val="-3"/>
        </w:rPr>
        <w:t xml:space="preserve"> </w:t>
      </w:r>
      <w:r>
        <w:t>are</w:t>
      </w:r>
      <w:r>
        <w:rPr>
          <w:spacing w:val="-3"/>
        </w:rPr>
        <w:t xml:space="preserve"> </w:t>
      </w:r>
      <w:r>
        <w:t>set</w:t>
      </w:r>
      <w:r>
        <w:rPr>
          <w:spacing w:val="-6"/>
        </w:rPr>
        <w:t xml:space="preserve"> </w:t>
      </w:r>
      <w:r>
        <w:t>out</w:t>
      </w:r>
      <w:r>
        <w:rPr>
          <w:spacing w:val="-1"/>
        </w:rPr>
        <w:t xml:space="preserve"> </w:t>
      </w:r>
      <w:r>
        <w:t>in Appendix B.</w:t>
      </w:r>
    </w:p>
    <w:p w14:paraId="49247321" w14:textId="77777777" w:rsidR="001E7494" w:rsidRDefault="001E7494">
      <w:pPr>
        <w:pStyle w:val="BodyText"/>
        <w:spacing w:before="4"/>
        <w:rPr>
          <w:sz w:val="25"/>
        </w:rPr>
      </w:pPr>
    </w:p>
    <w:p w14:paraId="16618604" w14:textId="098A6955" w:rsidR="001E7494" w:rsidRDefault="00E60C8F" w:rsidP="00E60C8F">
      <w:pPr>
        <w:pStyle w:val="ListParagraph"/>
        <w:numPr>
          <w:ilvl w:val="1"/>
          <w:numId w:val="14"/>
        </w:numPr>
        <w:tabs>
          <w:tab w:val="left" w:pos="685"/>
          <w:tab w:val="left" w:pos="686"/>
        </w:tabs>
        <w:spacing w:before="1" w:line="259" w:lineRule="auto"/>
        <w:ind w:left="709" w:right="102"/>
      </w:pPr>
      <w:r>
        <w:t>A</w:t>
      </w:r>
      <w:r>
        <w:t>ll forms</w:t>
      </w:r>
      <w:r>
        <w:rPr>
          <w:spacing w:val="-2"/>
        </w:rPr>
        <w:t xml:space="preserve"> </w:t>
      </w:r>
      <w:r>
        <w:t>and</w:t>
      </w:r>
      <w:r>
        <w:rPr>
          <w:spacing w:val="-2"/>
        </w:rPr>
        <w:t xml:space="preserve"> </w:t>
      </w:r>
      <w:r>
        <w:t>guidance associated with</w:t>
      </w:r>
      <w:r>
        <w:rPr>
          <w:spacing w:val="-2"/>
        </w:rPr>
        <w:t xml:space="preserve"> </w:t>
      </w:r>
      <w:r>
        <w:t>these Regulations are</w:t>
      </w:r>
      <w:r>
        <w:rPr>
          <w:spacing w:val="-2"/>
        </w:rPr>
        <w:t xml:space="preserve"> </w:t>
      </w:r>
      <w:r>
        <w:t xml:space="preserve">available from the HE Office or on </w:t>
      </w:r>
      <w:bookmarkStart w:id="2" w:name="_bookmark2"/>
      <w:bookmarkEnd w:id="2"/>
      <w:r>
        <w:t>the UEA Academic Partnerships website</w:t>
      </w:r>
      <w:r>
        <w:t xml:space="preserve">: </w:t>
      </w:r>
    </w:p>
    <w:p w14:paraId="4247A817" w14:textId="77777777" w:rsidR="00E60C8F" w:rsidRDefault="00E60C8F" w:rsidP="00E60C8F">
      <w:pPr>
        <w:pStyle w:val="ListParagraph"/>
      </w:pPr>
    </w:p>
    <w:p w14:paraId="4B8B83AF" w14:textId="2F37951A" w:rsidR="00E60C8F" w:rsidRDefault="00E60C8F" w:rsidP="00E60C8F">
      <w:pPr>
        <w:pStyle w:val="ListParagraph"/>
        <w:tabs>
          <w:tab w:val="left" w:pos="685"/>
          <w:tab w:val="left" w:pos="686"/>
        </w:tabs>
        <w:spacing w:before="1" w:line="259" w:lineRule="auto"/>
        <w:ind w:left="709" w:right="102" w:firstLine="0"/>
      </w:pPr>
      <w:hyperlink r:id="rId9" w:history="1">
        <w:r w:rsidRPr="00477999">
          <w:rPr>
            <w:rStyle w:val="Hyperlink"/>
          </w:rPr>
          <w:t>https://www.uea.ac.uk/web/about/partnership-hub/academic/work-with-us/resources/partnerships-handbook/appeals-and-complaints</w:t>
        </w:r>
      </w:hyperlink>
      <w:r>
        <w:t xml:space="preserve"> </w:t>
      </w:r>
    </w:p>
    <w:p w14:paraId="43F0145E" w14:textId="77777777" w:rsidR="00E60C8F" w:rsidRDefault="00E60C8F" w:rsidP="00E60C8F">
      <w:pPr>
        <w:pStyle w:val="ListParagraph"/>
      </w:pPr>
    </w:p>
    <w:p w14:paraId="27AB6A34" w14:textId="77777777" w:rsidR="00E60C8F" w:rsidRDefault="00E60C8F" w:rsidP="00E60C8F">
      <w:pPr>
        <w:tabs>
          <w:tab w:val="left" w:pos="685"/>
          <w:tab w:val="left" w:pos="686"/>
        </w:tabs>
        <w:spacing w:before="1" w:line="259" w:lineRule="auto"/>
        <w:ind w:right="102"/>
      </w:pPr>
    </w:p>
    <w:p w14:paraId="6520377E" w14:textId="4E171E11" w:rsidR="00E60C8F" w:rsidRDefault="00E60C8F" w:rsidP="00E60C8F">
      <w:pPr>
        <w:pStyle w:val="Heading1"/>
        <w:numPr>
          <w:ilvl w:val="0"/>
          <w:numId w:val="15"/>
        </w:numPr>
        <w:tabs>
          <w:tab w:val="left" w:pos="459"/>
        </w:tabs>
        <w:spacing w:before="203"/>
        <w:ind w:left="458"/>
      </w:pPr>
      <w:r>
        <w:rPr>
          <w:spacing w:val="-2"/>
        </w:rPr>
        <w:lastRenderedPageBreak/>
        <w:t>C</w:t>
      </w:r>
      <w:r>
        <w:rPr>
          <w:spacing w:val="-2"/>
        </w:rPr>
        <w:t>ommitments</w:t>
      </w:r>
    </w:p>
    <w:p w14:paraId="418D2711" w14:textId="77777777" w:rsidR="001E7494" w:rsidRDefault="00E60C8F">
      <w:pPr>
        <w:pStyle w:val="ListParagraph"/>
        <w:numPr>
          <w:ilvl w:val="1"/>
          <w:numId w:val="13"/>
        </w:numPr>
        <w:tabs>
          <w:tab w:val="left" w:pos="686"/>
          <w:tab w:val="left" w:pos="687"/>
        </w:tabs>
        <w:spacing w:before="81" w:line="276" w:lineRule="auto"/>
        <w:ind w:right="1191"/>
      </w:pPr>
      <w:r>
        <w:t>Students</w:t>
      </w:r>
      <w:r>
        <w:rPr>
          <w:spacing w:val="-4"/>
        </w:rPr>
        <w:t xml:space="preserve"> </w:t>
      </w:r>
      <w:r>
        <w:t>who</w:t>
      </w:r>
      <w:r>
        <w:rPr>
          <w:spacing w:val="-3"/>
        </w:rPr>
        <w:t xml:space="preserve"> </w:t>
      </w:r>
      <w:r>
        <w:t>submit</w:t>
      </w:r>
      <w:r>
        <w:rPr>
          <w:spacing w:val="-4"/>
        </w:rPr>
        <w:t xml:space="preserve"> </w:t>
      </w:r>
      <w:r>
        <w:t>a</w:t>
      </w:r>
      <w:r>
        <w:rPr>
          <w:spacing w:val="-3"/>
        </w:rPr>
        <w:t xml:space="preserve"> </w:t>
      </w:r>
      <w:r>
        <w:t>case</w:t>
      </w:r>
      <w:r>
        <w:rPr>
          <w:spacing w:val="-3"/>
        </w:rPr>
        <w:t xml:space="preserve"> </w:t>
      </w:r>
      <w:r>
        <w:t>under</w:t>
      </w:r>
      <w:r>
        <w:rPr>
          <w:spacing w:val="-4"/>
        </w:rPr>
        <w:t xml:space="preserve"> </w:t>
      </w:r>
      <w:r>
        <w:t>these</w:t>
      </w:r>
      <w:r>
        <w:rPr>
          <w:spacing w:val="-3"/>
        </w:rPr>
        <w:t xml:space="preserve"> </w:t>
      </w:r>
      <w:r>
        <w:t>Regulations</w:t>
      </w:r>
      <w:r>
        <w:rPr>
          <w:spacing w:val="-2"/>
        </w:rPr>
        <w:t xml:space="preserve"> </w:t>
      </w:r>
      <w:r>
        <w:t>will</w:t>
      </w:r>
      <w:r>
        <w:rPr>
          <w:spacing w:val="-3"/>
        </w:rPr>
        <w:t xml:space="preserve"> </w:t>
      </w:r>
      <w:r>
        <w:t>not</w:t>
      </w:r>
      <w:r>
        <w:rPr>
          <w:spacing w:val="-1"/>
        </w:rPr>
        <w:t xml:space="preserve"> </w:t>
      </w:r>
      <w:r>
        <w:t>be</w:t>
      </w:r>
      <w:r>
        <w:rPr>
          <w:spacing w:val="-5"/>
        </w:rPr>
        <w:t xml:space="preserve"> </w:t>
      </w:r>
      <w:r>
        <w:t>unfavourably</w:t>
      </w:r>
      <w:r>
        <w:rPr>
          <w:spacing w:val="-2"/>
        </w:rPr>
        <w:t xml:space="preserve"> </w:t>
      </w:r>
      <w:r>
        <w:t xml:space="preserve">treated for having done so. Any student who believes that they have been less favourably treated as a result of submitting a case should contact the Principal at the College </w:t>
      </w:r>
      <w:r>
        <w:rPr>
          <w:spacing w:val="-2"/>
        </w:rPr>
        <w:t>immediately.</w:t>
      </w:r>
    </w:p>
    <w:p w14:paraId="5F209DC0" w14:textId="77777777" w:rsidR="001E7494" w:rsidRDefault="001E7494">
      <w:pPr>
        <w:pStyle w:val="BodyText"/>
        <w:spacing w:before="4"/>
        <w:rPr>
          <w:sz w:val="25"/>
        </w:rPr>
      </w:pPr>
    </w:p>
    <w:p w14:paraId="0150C225" w14:textId="77777777" w:rsidR="001E7494" w:rsidRDefault="00E60C8F">
      <w:pPr>
        <w:pStyle w:val="ListParagraph"/>
        <w:numPr>
          <w:ilvl w:val="1"/>
          <w:numId w:val="13"/>
        </w:numPr>
        <w:tabs>
          <w:tab w:val="left" w:pos="686"/>
          <w:tab w:val="left" w:pos="687"/>
        </w:tabs>
        <w:spacing w:line="276" w:lineRule="auto"/>
        <w:ind w:right="1377"/>
      </w:pPr>
      <w:r>
        <w:t>It is expected that students will not engage in frivolous or malicio</w:t>
      </w:r>
      <w:r>
        <w:t>us Appeals or Complaints.</w:t>
      </w:r>
      <w:r>
        <w:rPr>
          <w:spacing w:val="-2"/>
        </w:rPr>
        <w:t xml:space="preserve"> </w:t>
      </w:r>
      <w:r>
        <w:t>It should</w:t>
      </w:r>
      <w:r>
        <w:rPr>
          <w:spacing w:val="-3"/>
        </w:rPr>
        <w:t xml:space="preserve"> </w:t>
      </w:r>
      <w:r>
        <w:t>be</w:t>
      </w:r>
      <w:r>
        <w:rPr>
          <w:spacing w:val="-3"/>
        </w:rPr>
        <w:t xml:space="preserve"> </w:t>
      </w:r>
      <w:r>
        <w:t>noted</w:t>
      </w:r>
      <w:r>
        <w:rPr>
          <w:spacing w:val="-3"/>
        </w:rPr>
        <w:t xml:space="preserve"> </w:t>
      </w:r>
      <w:r>
        <w:t>that</w:t>
      </w:r>
      <w:r>
        <w:rPr>
          <w:spacing w:val="-2"/>
        </w:rPr>
        <w:t xml:space="preserve"> </w:t>
      </w:r>
      <w:r>
        <w:t>if an</w:t>
      </w:r>
      <w:r>
        <w:rPr>
          <w:spacing w:val="-2"/>
        </w:rPr>
        <w:t xml:space="preserve"> </w:t>
      </w:r>
      <w:r>
        <w:t>Appeal</w:t>
      </w:r>
      <w:r>
        <w:rPr>
          <w:spacing w:val="-1"/>
        </w:rPr>
        <w:t xml:space="preserve"> </w:t>
      </w:r>
      <w:r>
        <w:t>or Complaint</w:t>
      </w:r>
      <w:r>
        <w:rPr>
          <w:spacing w:val="-2"/>
        </w:rPr>
        <w:t xml:space="preserve"> </w:t>
      </w:r>
      <w:r>
        <w:t>is</w:t>
      </w:r>
      <w:r>
        <w:rPr>
          <w:spacing w:val="-3"/>
        </w:rPr>
        <w:t xml:space="preserve"> </w:t>
      </w:r>
      <w:r>
        <w:t>found</w:t>
      </w:r>
      <w:r>
        <w:rPr>
          <w:spacing w:val="-3"/>
        </w:rPr>
        <w:t xml:space="preserve"> </w:t>
      </w:r>
      <w:r>
        <w:t>to</w:t>
      </w:r>
      <w:r>
        <w:rPr>
          <w:spacing w:val="-1"/>
        </w:rPr>
        <w:t xml:space="preserve"> </w:t>
      </w:r>
      <w:r>
        <w:t>have</w:t>
      </w:r>
      <w:r>
        <w:rPr>
          <w:spacing w:val="-1"/>
        </w:rPr>
        <w:t xml:space="preserve"> </w:t>
      </w:r>
      <w:r>
        <w:t>been brought</w:t>
      </w:r>
      <w:r>
        <w:rPr>
          <w:spacing w:val="-4"/>
        </w:rPr>
        <w:t xml:space="preserve"> </w:t>
      </w:r>
      <w:r>
        <w:t>with</w:t>
      </w:r>
      <w:r>
        <w:rPr>
          <w:spacing w:val="-5"/>
        </w:rPr>
        <w:t xml:space="preserve"> </w:t>
      </w:r>
      <w:r>
        <w:t>mischievous</w:t>
      </w:r>
      <w:r>
        <w:rPr>
          <w:spacing w:val="-2"/>
        </w:rPr>
        <w:t xml:space="preserve"> </w:t>
      </w:r>
      <w:r>
        <w:t>or</w:t>
      </w:r>
      <w:r>
        <w:rPr>
          <w:spacing w:val="-4"/>
        </w:rPr>
        <w:t xml:space="preserve"> </w:t>
      </w:r>
      <w:r>
        <w:t>malicious</w:t>
      </w:r>
      <w:r>
        <w:rPr>
          <w:spacing w:val="-2"/>
        </w:rPr>
        <w:t xml:space="preserve"> </w:t>
      </w:r>
      <w:r>
        <w:t>intent</w:t>
      </w:r>
      <w:r>
        <w:rPr>
          <w:spacing w:val="-4"/>
        </w:rPr>
        <w:t xml:space="preserve"> </w:t>
      </w:r>
      <w:r>
        <w:t>this</w:t>
      </w:r>
      <w:r>
        <w:rPr>
          <w:spacing w:val="-5"/>
        </w:rPr>
        <w:t xml:space="preserve"> </w:t>
      </w:r>
      <w:r>
        <w:t>may</w:t>
      </w:r>
      <w:r>
        <w:rPr>
          <w:spacing w:val="-3"/>
        </w:rPr>
        <w:t xml:space="preserve"> </w:t>
      </w:r>
      <w:r>
        <w:t>prove</w:t>
      </w:r>
      <w:r>
        <w:rPr>
          <w:spacing w:val="-5"/>
        </w:rPr>
        <w:t xml:space="preserve"> </w:t>
      </w:r>
      <w:r>
        <w:t>grounds</w:t>
      </w:r>
      <w:r>
        <w:rPr>
          <w:spacing w:val="-5"/>
        </w:rPr>
        <w:t xml:space="preserve"> </w:t>
      </w:r>
      <w:r>
        <w:t>for</w:t>
      </w:r>
      <w:r>
        <w:rPr>
          <w:spacing w:val="-2"/>
        </w:rPr>
        <w:t xml:space="preserve"> </w:t>
      </w:r>
      <w:r>
        <w:t>disciplinary action against the student.</w:t>
      </w:r>
    </w:p>
    <w:p w14:paraId="1234AE6E" w14:textId="77777777" w:rsidR="001E7494" w:rsidRDefault="001E7494">
      <w:pPr>
        <w:pStyle w:val="BodyText"/>
        <w:spacing w:before="3"/>
        <w:rPr>
          <w:sz w:val="25"/>
        </w:rPr>
      </w:pPr>
    </w:p>
    <w:p w14:paraId="0A147327" w14:textId="77777777" w:rsidR="001E7494" w:rsidRDefault="00E60C8F">
      <w:pPr>
        <w:pStyle w:val="ListParagraph"/>
        <w:numPr>
          <w:ilvl w:val="1"/>
          <w:numId w:val="13"/>
        </w:numPr>
        <w:tabs>
          <w:tab w:val="left" w:pos="686"/>
          <w:tab w:val="left" w:pos="687"/>
        </w:tabs>
        <w:spacing w:line="276" w:lineRule="auto"/>
        <w:ind w:right="1436"/>
      </w:pPr>
      <w:r>
        <w:t>City</w:t>
      </w:r>
      <w:r>
        <w:rPr>
          <w:spacing w:val="-2"/>
        </w:rPr>
        <w:t xml:space="preserve"> </w:t>
      </w:r>
      <w:r>
        <w:t>College</w:t>
      </w:r>
      <w:r>
        <w:rPr>
          <w:spacing w:val="-3"/>
        </w:rPr>
        <w:t xml:space="preserve"> </w:t>
      </w:r>
      <w:r>
        <w:t>Norwich</w:t>
      </w:r>
      <w:r>
        <w:rPr>
          <w:spacing w:val="-1"/>
        </w:rPr>
        <w:t xml:space="preserve"> </w:t>
      </w:r>
      <w:r>
        <w:t>will</w:t>
      </w:r>
      <w:r>
        <w:rPr>
          <w:spacing w:val="-1"/>
        </w:rPr>
        <w:t xml:space="preserve"> </w:t>
      </w:r>
      <w:r>
        <w:t>operate</w:t>
      </w:r>
      <w:r>
        <w:rPr>
          <w:spacing w:val="-3"/>
        </w:rPr>
        <w:t xml:space="preserve"> </w:t>
      </w:r>
      <w:r>
        <w:t>in</w:t>
      </w:r>
      <w:r>
        <w:rPr>
          <w:spacing w:val="-3"/>
        </w:rPr>
        <w:t xml:space="preserve"> </w:t>
      </w:r>
      <w:r>
        <w:t>accorda</w:t>
      </w:r>
      <w:r>
        <w:t>nce</w:t>
      </w:r>
      <w:r>
        <w:rPr>
          <w:spacing w:val="-8"/>
        </w:rPr>
        <w:t xml:space="preserve"> </w:t>
      </w:r>
      <w:r>
        <w:t>with</w:t>
      </w:r>
      <w:r>
        <w:rPr>
          <w:spacing w:val="-3"/>
        </w:rPr>
        <w:t xml:space="preserve"> </w:t>
      </w:r>
      <w:r>
        <w:t>their</w:t>
      </w:r>
      <w:r>
        <w:rPr>
          <w:spacing w:val="-4"/>
        </w:rPr>
        <w:t xml:space="preserve"> </w:t>
      </w:r>
      <w:r>
        <w:t>Equal</w:t>
      </w:r>
      <w:r>
        <w:rPr>
          <w:spacing w:val="-4"/>
        </w:rPr>
        <w:t xml:space="preserve"> </w:t>
      </w:r>
      <w:r>
        <w:t>Opportunity</w:t>
      </w:r>
      <w:r>
        <w:rPr>
          <w:spacing w:val="-2"/>
        </w:rPr>
        <w:t xml:space="preserve"> </w:t>
      </w:r>
      <w:r>
        <w:t>Policy when applying the Academic Appeals and Academic Complaints Regulations.</w:t>
      </w:r>
    </w:p>
    <w:p w14:paraId="4D925F32" w14:textId="77777777" w:rsidR="001E7494" w:rsidRDefault="001E7494">
      <w:pPr>
        <w:pStyle w:val="BodyText"/>
        <w:spacing w:before="4"/>
        <w:rPr>
          <w:sz w:val="25"/>
        </w:rPr>
      </w:pPr>
    </w:p>
    <w:p w14:paraId="035ACFF5" w14:textId="77777777" w:rsidR="001E7494" w:rsidRDefault="00E60C8F">
      <w:pPr>
        <w:pStyle w:val="ListParagraph"/>
        <w:numPr>
          <w:ilvl w:val="1"/>
          <w:numId w:val="13"/>
        </w:numPr>
        <w:tabs>
          <w:tab w:val="left" w:pos="686"/>
          <w:tab w:val="left" w:pos="687"/>
        </w:tabs>
        <w:spacing w:line="276" w:lineRule="auto"/>
        <w:ind w:right="1486"/>
      </w:pPr>
      <w:r>
        <w:t>Students</w:t>
      </w:r>
      <w:r>
        <w:rPr>
          <w:spacing w:val="-4"/>
        </w:rPr>
        <w:t xml:space="preserve"> </w:t>
      </w:r>
      <w:r>
        <w:t>should</w:t>
      </w:r>
      <w:r>
        <w:rPr>
          <w:spacing w:val="-3"/>
        </w:rPr>
        <w:t xml:space="preserve"> </w:t>
      </w:r>
      <w:r>
        <w:t>be</w:t>
      </w:r>
      <w:r>
        <w:rPr>
          <w:spacing w:val="-4"/>
        </w:rPr>
        <w:t xml:space="preserve"> </w:t>
      </w:r>
      <w:r>
        <w:t>aware</w:t>
      </w:r>
      <w:r>
        <w:rPr>
          <w:spacing w:val="-3"/>
        </w:rPr>
        <w:t xml:space="preserve"> </w:t>
      </w:r>
      <w:r>
        <w:t>that</w:t>
      </w:r>
      <w:r>
        <w:rPr>
          <w:spacing w:val="-1"/>
        </w:rPr>
        <w:t xml:space="preserve"> </w:t>
      </w:r>
      <w:r>
        <w:t>any</w:t>
      </w:r>
      <w:r>
        <w:rPr>
          <w:spacing w:val="-4"/>
        </w:rPr>
        <w:t xml:space="preserve"> </w:t>
      </w:r>
      <w:r>
        <w:t>information</w:t>
      </w:r>
      <w:r>
        <w:rPr>
          <w:spacing w:val="-3"/>
        </w:rPr>
        <w:t xml:space="preserve"> </w:t>
      </w:r>
      <w:r>
        <w:t>they</w:t>
      </w:r>
      <w:r>
        <w:rPr>
          <w:spacing w:val="-3"/>
        </w:rPr>
        <w:t xml:space="preserve"> </w:t>
      </w:r>
      <w:r>
        <w:t>supply</w:t>
      </w:r>
      <w:r>
        <w:rPr>
          <w:spacing w:val="-2"/>
        </w:rPr>
        <w:t xml:space="preserve"> </w:t>
      </w:r>
      <w:r>
        <w:t>will</w:t>
      </w:r>
      <w:r>
        <w:rPr>
          <w:spacing w:val="-3"/>
        </w:rPr>
        <w:t xml:space="preserve"> </w:t>
      </w:r>
      <w:r>
        <w:t>be</w:t>
      </w:r>
      <w:r>
        <w:rPr>
          <w:spacing w:val="-4"/>
        </w:rPr>
        <w:t xml:space="preserve"> </w:t>
      </w:r>
      <w:r>
        <w:t>treated</w:t>
      </w:r>
      <w:r>
        <w:rPr>
          <w:spacing w:val="-4"/>
        </w:rPr>
        <w:t xml:space="preserve"> </w:t>
      </w:r>
      <w:r>
        <w:t>with</w:t>
      </w:r>
      <w:r>
        <w:rPr>
          <w:spacing w:val="-3"/>
        </w:rPr>
        <w:t xml:space="preserve"> </w:t>
      </w:r>
      <w:r>
        <w:t>due discretion and on a ‘need to know’ basis.</w:t>
      </w:r>
    </w:p>
    <w:p w14:paraId="4DE88A13" w14:textId="77777777" w:rsidR="001E7494" w:rsidRDefault="001E7494">
      <w:pPr>
        <w:pStyle w:val="BodyText"/>
        <w:spacing w:before="5"/>
        <w:rPr>
          <w:sz w:val="25"/>
        </w:rPr>
      </w:pPr>
    </w:p>
    <w:p w14:paraId="6D05CAD9" w14:textId="77777777" w:rsidR="001E7494" w:rsidRDefault="00E60C8F">
      <w:pPr>
        <w:pStyle w:val="ListParagraph"/>
        <w:numPr>
          <w:ilvl w:val="1"/>
          <w:numId w:val="13"/>
        </w:numPr>
        <w:tabs>
          <w:tab w:val="left" w:pos="687"/>
        </w:tabs>
        <w:spacing w:line="276" w:lineRule="auto"/>
        <w:ind w:right="1327"/>
        <w:jc w:val="both"/>
      </w:pPr>
      <w:r>
        <w:t>All</w:t>
      </w:r>
      <w:r>
        <w:rPr>
          <w:spacing w:val="-3"/>
        </w:rPr>
        <w:t xml:space="preserve"> </w:t>
      </w:r>
      <w:r>
        <w:t>personal</w:t>
      </w:r>
      <w:r>
        <w:rPr>
          <w:spacing w:val="-3"/>
        </w:rPr>
        <w:t xml:space="preserve"> </w:t>
      </w:r>
      <w:r>
        <w:t>information</w:t>
      </w:r>
      <w:r>
        <w:rPr>
          <w:spacing w:val="-6"/>
        </w:rPr>
        <w:t xml:space="preserve"> </w:t>
      </w:r>
      <w:r>
        <w:t>will</w:t>
      </w:r>
      <w:r>
        <w:rPr>
          <w:spacing w:val="-3"/>
        </w:rPr>
        <w:t xml:space="preserve"> </w:t>
      </w:r>
      <w:r>
        <w:t>be</w:t>
      </w:r>
      <w:r>
        <w:rPr>
          <w:spacing w:val="-3"/>
        </w:rPr>
        <w:t xml:space="preserve"> </w:t>
      </w:r>
      <w:r>
        <w:t>processed</w:t>
      </w:r>
      <w:r>
        <w:rPr>
          <w:spacing w:val="-3"/>
        </w:rPr>
        <w:t xml:space="preserve"> </w:t>
      </w:r>
      <w:r>
        <w:t>by</w:t>
      </w:r>
      <w:r>
        <w:rPr>
          <w:spacing w:val="-2"/>
        </w:rPr>
        <w:t xml:space="preserve"> </w:t>
      </w:r>
      <w:r>
        <w:t>the</w:t>
      </w:r>
      <w:r>
        <w:rPr>
          <w:spacing w:val="-4"/>
        </w:rPr>
        <w:t xml:space="preserve"> </w:t>
      </w:r>
      <w:r>
        <w:t>College</w:t>
      </w:r>
      <w:r>
        <w:rPr>
          <w:spacing w:val="-2"/>
        </w:rPr>
        <w:t xml:space="preserve"> </w:t>
      </w:r>
      <w:r>
        <w:t>in</w:t>
      </w:r>
      <w:r>
        <w:rPr>
          <w:spacing w:val="-3"/>
        </w:rPr>
        <w:t xml:space="preserve"> </w:t>
      </w:r>
      <w:r>
        <w:t>accordance</w:t>
      </w:r>
      <w:r>
        <w:rPr>
          <w:spacing w:val="-3"/>
        </w:rPr>
        <w:t xml:space="preserve"> </w:t>
      </w:r>
      <w:r>
        <w:t>with</w:t>
      </w:r>
      <w:r>
        <w:rPr>
          <w:spacing w:val="-3"/>
        </w:rPr>
        <w:t xml:space="preserve"> </w:t>
      </w:r>
      <w:r>
        <w:t>its</w:t>
      </w:r>
      <w:r>
        <w:rPr>
          <w:spacing w:val="-3"/>
        </w:rPr>
        <w:t xml:space="preserve"> </w:t>
      </w:r>
      <w:r>
        <w:t>data protection</w:t>
      </w:r>
      <w:r>
        <w:rPr>
          <w:spacing w:val="-1"/>
        </w:rPr>
        <w:t xml:space="preserve"> </w:t>
      </w:r>
      <w:r>
        <w:t>policy and</w:t>
      </w:r>
      <w:r>
        <w:rPr>
          <w:spacing w:val="-3"/>
        </w:rPr>
        <w:t xml:space="preserve"> </w:t>
      </w:r>
      <w:r>
        <w:t>by</w:t>
      </w:r>
      <w:r>
        <w:rPr>
          <w:spacing w:val="-1"/>
        </w:rPr>
        <w:t xml:space="preserve"> </w:t>
      </w:r>
      <w:r>
        <w:t>the</w:t>
      </w:r>
      <w:r>
        <w:rPr>
          <w:spacing w:val="-1"/>
        </w:rPr>
        <w:t xml:space="preserve"> </w:t>
      </w:r>
      <w:r>
        <w:t>College</w:t>
      </w:r>
      <w:r>
        <w:rPr>
          <w:spacing w:val="-1"/>
        </w:rPr>
        <w:t xml:space="preserve"> </w:t>
      </w:r>
      <w:r>
        <w:t>in</w:t>
      </w:r>
      <w:r>
        <w:rPr>
          <w:spacing w:val="-1"/>
        </w:rPr>
        <w:t xml:space="preserve"> </w:t>
      </w:r>
      <w:r>
        <w:t>accordance</w:t>
      </w:r>
      <w:r>
        <w:rPr>
          <w:spacing w:val="-1"/>
        </w:rPr>
        <w:t xml:space="preserve"> </w:t>
      </w:r>
      <w:r>
        <w:t>with</w:t>
      </w:r>
      <w:r>
        <w:rPr>
          <w:spacing w:val="-3"/>
        </w:rPr>
        <w:t xml:space="preserve"> </w:t>
      </w:r>
      <w:r>
        <w:t>the</w:t>
      </w:r>
      <w:r>
        <w:rPr>
          <w:spacing w:val="-3"/>
        </w:rPr>
        <w:t xml:space="preserve"> </w:t>
      </w:r>
      <w:r>
        <w:rPr>
          <w:color w:val="000000"/>
          <w:shd w:val="clear" w:color="auto" w:fill="FAFAFA"/>
        </w:rPr>
        <w:t>General</w:t>
      </w:r>
      <w:r>
        <w:rPr>
          <w:color w:val="000000"/>
          <w:spacing w:val="-4"/>
          <w:shd w:val="clear" w:color="auto" w:fill="FAFAFA"/>
        </w:rPr>
        <w:t xml:space="preserve"> </w:t>
      </w:r>
      <w:r>
        <w:rPr>
          <w:color w:val="000000"/>
          <w:shd w:val="clear" w:color="auto" w:fill="FAFAFA"/>
        </w:rPr>
        <w:t>Data</w:t>
      </w:r>
      <w:r>
        <w:rPr>
          <w:color w:val="000000"/>
          <w:spacing w:val="-2"/>
          <w:shd w:val="clear" w:color="auto" w:fill="FAFAFA"/>
        </w:rPr>
        <w:t xml:space="preserve"> </w:t>
      </w:r>
      <w:r>
        <w:rPr>
          <w:color w:val="000000"/>
          <w:shd w:val="clear" w:color="auto" w:fill="FAFAFA"/>
        </w:rPr>
        <w:t>Protection</w:t>
      </w:r>
      <w:r>
        <w:rPr>
          <w:color w:val="000000"/>
        </w:rPr>
        <w:t xml:space="preserve"> </w:t>
      </w:r>
      <w:r>
        <w:rPr>
          <w:color w:val="000000"/>
          <w:shd w:val="clear" w:color="auto" w:fill="FAFAFA"/>
        </w:rPr>
        <w:t>Regulation 2018</w:t>
      </w:r>
      <w:r>
        <w:rPr>
          <w:color w:val="000000"/>
        </w:rPr>
        <w:t>.</w:t>
      </w:r>
    </w:p>
    <w:p w14:paraId="1243DFC5" w14:textId="77777777" w:rsidR="001E7494" w:rsidRDefault="001E7494">
      <w:pPr>
        <w:pStyle w:val="BodyText"/>
        <w:spacing w:before="1"/>
        <w:rPr>
          <w:sz w:val="25"/>
        </w:rPr>
      </w:pPr>
    </w:p>
    <w:p w14:paraId="50EC42A3" w14:textId="77777777" w:rsidR="001E7494" w:rsidRDefault="00E60C8F">
      <w:pPr>
        <w:pStyle w:val="ListParagraph"/>
        <w:numPr>
          <w:ilvl w:val="1"/>
          <w:numId w:val="13"/>
        </w:numPr>
        <w:tabs>
          <w:tab w:val="left" w:pos="687"/>
        </w:tabs>
        <w:spacing w:before="1" w:line="278" w:lineRule="auto"/>
        <w:ind w:right="1398"/>
        <w:jc w:val="both"/>
      </w:pPr>
      <w:r>
        <w:t>Training</w:t>
      </w:r>
      <w:r>
        <w:rPr>
          <w:spacing w:val="-3"/>
        </w:rPr>
        <w:t xml:space="preserve"> </w:t>
      </w:r>
      <w:r>
        <w:t>will</w:t>
      </w:r>
      <w:r>
        <w:rPr>
          <w:spacing w:val="-3"/>
        </w:rPr>
        <w:t xml:space="preserve"> </w:t>
      </w:r>
      <w:r>
        <w:t>be</w:t>
      </w:r>
      <w:r>
        <w:rPr>
          <w:spacing w:val="-2"/>
        </w:rPr>
        <w:t xml:space="preserve"> </w:t>
      </w:r>
      <w:r>
        <w:t>provided</w:t>
      </w:r>
      <w:r>
        <w:rPr>
          <w:spacing w:val="-4"/>
        </w:rPr>
        <w:t xml:space="preserve"> </w:t>
      </w:r>
      <w:r>
        <w:t>to</w:t>
      </w:r>
      <w:r>
        <w:rPr>
          <w:spacing w:val="-3"/>
        </w:rPr>
        <w:t xml:space="preserve"> </w:t>
      </w:r>
      <w:r>
        <w:t>all</w:t>
      </w:r>
      <w:r>
        <w:rPr>
          <w:spacing w:val="-3"/>
        </w:rPr>
        <w:t xml:space="preserve"> </w:t>
      </w:r>
      <w:r>
        <w:t>staff</w:t>
      </w:r>
      <w:r>
        <w:rPr>
          <w:spacing w:val="-1"/>
        </w:rPr>
        <w:t xml:space="preserve"> </w:t>
      </w:r>
      <w:r>
        <w:t>involved</w:t>
      </w:r>
      <w:r>
        <w:rPr>
          <w:spacing w:val="-3"/>
        </w:rPr>
        <w:t xml:space="preserve"> </w:t>
      </w:r>
      <w:r>
        <w:t>in</w:t>
      </w:r>
      <w:r>
        <w:rPr>
          <w:spacing w:val="-5"/>
        </w:rPr>
        <w:t xml:space="preserve"> </w:t>
      </w:r>
      <w:r>
        <w:t>the</w:t>
      </w:r>
      <w:r>
        <w:rPr>
          <w:spacing w:val="-5"/>
        </w:rPr>
        <w:t xml:space="preserve"> </w:t>
      </w:r>
      <w:r>
        <w:t>processing</w:t>
      </w:r>
      <w:r>
        <w:rPr>
          <w:spacing w:val="-3"/>
        </w:rPr>
        <w:t xml:space="preserve"> </w:t>
      </w:r>
      <w:r>
        <w:t>of</w:t>
      </w:r>
      <w:r>
        <w:rPr>
          <w:spacing w:val="-3"/>
        </w:rPr>
        <w:t xml:space="preserve"> </w:t>
      </w:r>
      <w:r>
        <w:t>Academic</w:t>
      </w:r>
      <w:r>
        <w:rPr>
          <w:spacing w:val="-2"/>
        </w:rPr>
        <w:t xml:space="preserve"> </w:t>
      </w:r>
      <w:r>
        <w:t>Appeals and Complaints.</w:t>
      </w:r>
    </w:p>
    <w:p w14:paraId="12C5384A" w14:textId="77777777" w:rsidR="001E7494" w:rsidRDefault="001E7494">
      <w:pPr>
        <w:pStyle w:val="BodyText"/>
        <w:rPr>
          <w:sz w:val="24"/>
        </w:rPr>
      </w:pPr>
    </w:p>
    <w:p w14:paraId="330D36E4" w14:textId="77777777" w:rsidR="001E7494" w:rsidRDefault="001E7494">
      <w:pPr>
        <w:pStyle w:val="BodyText"/>
        <w:spacing w:before="9"/>
        <w:rPr>
          <w:sz w:val="21"/>
        </w:rPr>
      </w:pPr>
    </w:p>
    <w:p w14:paraId="1CFF91A9" w14:textId="77777777" w:rsidR="001E7494" w:rsidRDefault="00E60C8F">
      <w:pPr>
        <w:pStyle w:val="Heading1"/>
        <w:numPr>
          <w:ilvl w:val="0"/>
          <w:numId w:val="15"/>
        </w:numPr>
        <w:tabs>
          <w:tab w:val="left" w:pos="476"/>
        </w:tabs>
      </w:pPr>
      <w:bookmarkStart w:id="3" w:name="_bookmark3"/>
      <w:bookmarkEnd w:id="3"/>
      <w:r>
        <w:t>First</w:t>
      </w:r>
      <w:r>
        <w:rPr>
          <w:spacing w:val="-8"/>
        </w:rPr>
        <w:t xml:space="preserve"> </w:t>
      </w:r>
      <w:r>
        <w:t>Steps</w:t>
      </w:r>
      <w:r>
        <w:rPr>
          <w:spacing w:val="-6"/>
        </w:rPr>
        <w:t xml:space="preserve"> </w:t>
      </w:r>
      <w:r>
        <w:t>to</w:t>
      </w:r>
      <w:r>
        <w:rPr>
          <w:spacing w:val="-5"/>
        </w:rPr>
        <w:t xml:space="preserve"> </w:t>
      </w:r>
      <w:r>
        <w:t>Try</w:t>
      </w:r>
      <w:r>
        <w:rPr>
          <w:spacing w:val="-7"/>
        </w:rPr>
        <w:t xml:space="preserve"> </w:t>
      </w:r>
      <w:r>
        <w:t>to</w:t>
      </w:r>
      <w:r>
        <w:rPr>
          <w:spacing w:val="-7"/>
        </w:rPr>
        <w:t xml:space="preserve"> </w:t>
      </w:r>
      <w:r>
        <w:t>Resolve</w:t>
      </w:r>
      <w:r>
        <w:rPr>
          <w:spacing w:val="-7"/>
        </w:rPr>
        <w:t xml:space="preserve"> </w:t>
      </w:r>
      <w:r>
        <w:rPr>
          <w:spacing w:val="-2"/>
        </w:rPr>
        <w:t>Concerns</w:t>
      </w:r>
    </w:p>
    <w:p w14:paraId="1383C927" w14:textId="77777777" w:rsidR="001E7494" w:rsidRDefault="001E7494">
      <w:pPr>
        <w:pStyle w:val="BodyText"/>
        <w:spacing w:before="2"/>
        <w:rPr>
          <w:sz w:val="30"/>
        </w:rPr>
      </w:pPr>
    </w:p>
    <w:p w14:paraId="41C89EF5" w14:textId="77777777" w:rsidR="001E7494" w:rsidRDefault="00E60C8F">
      <w:pPr>
        <w:pStyle w:val="ListParagraph"/>
        <w:numPr>
          <w:ilvl w:val="1"/>
          <w:numId w:val="12"/>
        </w:numPr>
        <w:tabs>
          <w:tab w:val="left" w:pos="686"/>
          <w:tab w:val="left" w:pos="687"/>
        </w:tabs>
        <w:spacing w:line="276" w:lineRule="auto"/>
        <w:ind w:right="1080"/>
      </w:pPr>
      <w:r>
        <w:t>Students</w:t>
      </w:r>
      <w:r>
        <w:rPr>
          <w:spacing w:val="-3"/>
        </w:rPr>
        <w:t xml:space="preserve"> </w:t>
      </w:r>
      <w:r>
        <w:t>are</w:t>
      </w:r>
      <w:r>
        <w:rPr>
          <w:spacing w:val="-4"/>
        </w:rPr>
        <w:t xml:space="preserve"> </w:t>
      </w:r>
      <w:r>
        <w:t>encouraged</w:t>
      </w:r>
      <w:r>
        <w:rPr>
          <w:spacing w:val="-2"/>
        </w:rPr>
        <w:t xml:space="preserve"> </w:t>
      </w:r>
      <w:r>
        <w:t>to</w:t>
      </w:r>
      <w:r>
        <w:rPr>
          <w:spacing w:val="-3"/>
        </w:rPr>
        <w:t xml:space="preserve"> </w:t>
      </w:r>
      <w:r>
        <w:t>seek</w:t>
      </w:r>
      <w:r>
        <w:rPr>
          <w:spacing w:val="-4"/>
        </w:rPr>
        <w:t xml:space="preserve"> </w:t>
      </w:r>
      <w:r>
        <w:t>an</w:t>
      </w:r>
      <w:r>
        <w:rPr>
          <w:spacing w:val="-2"/>
        </w:rPr>
        <w:t xml:space="preserve"> </w:t>
      </w:r>
      <w:r>
        <w:t>informal</w:t>
      </w:r>
      <w:r>
        <w:rPr>
          <w:spacing w:val="-5"/>
        </w:rPr>
        <w:t xml:space="preserve"> </w:t>
      </w:r>
      <w:r>
        <w:t>resolution</w:t>
      </w:r>
      <w:r>
        <w:rPr>
          <w:spacing w:val="-2"/>
        </w:rPr>
        <w:t xml:space="preserve"> </w:t>
      </w:r>
      <w:r>
        <w:t>of</w:t>
      </w:r>
      <w:r>
        <w:rPr>
          <w:spacing w:val="-2"/>
        </w:rPr>
        <w:t xml:space="preserve"> </w:t>
      </w:r>
      <w:r>
        <w:t>the</w:t>
      </w:r>
      <w:r>
        <w:rPr>
          <w:spacing w:val="-4"/>
        </w:rPr>
        <w:t xml:space="preserve"> </w:t>
      </w:r>
      <w:r>
        <w:t>matter</w:t>
      </w:r>
      <w:r>
        <w:rPr>
          <w:spacing w:val="-1"/>
        </w:rPr>
        <w:t xml:space="preserve"> </w:t>
      </w:r>
      <w:r>
        <w:t>about</w:t>
      </w:r>
      <w:r>
        <w:rPr>
          <w:spacing w:val="-1"/>
        </w:rPr>
        <w:t xml:space="preserve"> </w:t>
      </w:r>
      <w:r>
        <w:t>which</w:t>
      </w:r>
      <w:r>
        <w:rPr>
          <w:spacing w:val="-4"/>
        </w:rPr>
        <w:t xml:space="preserve"> </w:t>
      </w:r>
      <w:r>
        <w:t>they are concerned before beginning the formal process.</w:t>
      </w:r>
      <w:r>
        <w:rPr>
          <w:spacing w:val="40"/>
        </w:rPr>
        <w:t xml:space="preserve"> </w:t>
      </w:r>
      <w:r>
        <w:t>Informal explorations of possible ways in which a matter may be resolved will not prejudice the consideration of a later formal submission.</w:t>
      </w:r>
      <w:r>
        <w:rPr>
          <w:spacing w:val="77"/>
        </w:rPr>
        <w:t xml:space="preserve"> </w:t>
      </w:r>
      <w:r>
        <w:t>It is recognised that an informal approach is most likely to</w:t>
      </w:r>
      <w:r>
        <w:t xml:space="preserve"> be of use in respect of Complaints rather than appeals against academic outcomes.</w:t>
      </w:r>
    </w:p>
    <w:p w14:paraId="4886E2E9" w14:textId="77777777" w:rsidR="001E7494" w:rsidRDefault="001E7494">
      <w:pPr>
        <w:pStyle w:val="BodyText"/>
        <w:spacing w:before="3"/>
        <w:rPr>
          <w:sz w:val="25"/>
        </w:rPr>
      </w:pPr>
    </w:p>
    <w:p w14:paraId="79BBF08A" w14:textId="77777777" w:rsidR="001E7494" w:rsidRDefault="00E60C8F">
      <w:pPr>
        <w:pStyle w:val="ListParagraph"/>
        <w:numPr>
          <w:ilvl w:val="1"/>
          <w:numId w:val="12"/>
        </w:numPr>
        <w:tabs>
          <w:tab w:val="left" w:pos="686"/>
          <w:tab w:val="left" w:pos="687"/>
        </w:tabs>
        <w:spacing w:line="276" w:lineRule="auto"/>
        <w:ind w:right="1048"/>
      </w:pPr>
      <w:r>
        <w:t>Marks allocated to work which has not been double marked can be challenged by students either via re-marking or as part of an Academic Appeal.</w:t>
      </w:r>
      <w:r>
        <w:rPr>
          <w:spacing w:val="77"/>
        </w:rPr>
        <w:t xml:space="preserve"> </w:t>
      </w:r>
      <w:r>
        <w:t>Work which has been double ma</w:t>
      </w:r>
      <w:r>
        <w:t>rked cannot be challenged or the subject of an Academic Appeal. NB All</w:t>
      </w:r>
      <w:r>
        <w:rPr>
          <w:spacing w:val="-2"/>
        </w:rPr>
        <w:t xml:space="preserve"> </w:t>
      </w:r>
      <w:r>
        <w:t>dissertations</w:t>
      </w:r>
      <w:r>
        <w:rPr>
          <w:spacing w:val="-4"/>
        </w:rPr>
        <w:t xml:space="preserve"> </w:t>
      </w:r>
      <w:r>
        <w:t>are</w:t>
      </w:r>
      <w:r>
        <w:rPr>
          <w:spacing w:val="-4"/>
        </w:rPr>
        <w:t xml:space="preserve"> </w:t>
      </w:r>
      <w:r>
        <w:t>double-marked</w:t>
      </w:r>
      <w:r>
        <w:rPr>
          <w:spacing w:val="-4"/>
        </w:rPr>
        <w:t xml:space="preserve"> </w:t>
      </w:r>
      <w:r>
        <w:t>as</w:t>
      </w:r>
      <w:r>
        <w:rPr>
          <w:spacing w:val="-4"/>
        </w:rPr>
        <w:t xml:space="preserve"> </w:t>
      </w:r>
      <w:r>
        <w:t>a</w:t>
      </w:r>
      <w:r>
        <w:rPr>
          <w:spacing w:val="-4"/>
        </w:rPr>
        <w:t xml:space="preserve"> </w:t>
      </w:r>
      <w:r>
        <w:t>matter</w:t>
      </w:r>
      <w:r>
        <w:rPr>
          <w:spacing w:val="-3"/>
        </w:rPr>
        <w:t xml:space="preserve"> </w:t>
      </w:r>
      <w:r>
        <w:t>of course</w:t>
      </w:r>
      <w:r>
        <w:rPr>
          <w:spacing w:val="-2"/>
        </w:rPr>
        <w:t xml:space="preserve"> </w:t>
      </w:r>
      <w:r>
        <w:t>and</w:t>
      </w:r>
      <w:r>
        <w:rPr>
          <w:spacing w:val="-6"/>
        </w:rPr>
        <w:t xml:space="preserve"> </w:t>
      </w:r>
      <w:r>
        <w:t>therefore</w:t>
      </w:r>
      <w:r>
        <w:rPr>
          <w:spacing w:val="-4"/>
        </w:rPr>
        <w:t xml:space="preserve"> </w:t>
      </w:r>
      <w:r>
        <w:t>are</w:t>
      </w:r>
      <w:r>
        <w:rPr>
          <w:spacing w:val="-2"/>
        </w:rPr>
        <w:t xml:space="preserve"> </w:t>
      </w:r>
      <w:r>
        <w:t>not</w:t>
      </w:r>
      <w:r>
        <w:rPr>
          <w:spacing w:val="-3"/>
        </w:rPr>
        <w:t xml:space="preserve"> </w:t>
      </w:r>
      <w:r>
        <w:t>subject to change</w:t>
      </w:r>
    </w:p>
    <w:p w14:paraId="3A07CD8D" w14:textId="77777777" w:rsidR="001E7494" w:rsidRDefault="001E7494">
      <w:pPr>
        <w:pStyle w:val="BodyText"/>
        <w:spacing w:before="3"/>
        <w:rPr>
          <w:sz w:val="25"/>
        </w:rPr>
      </w:pPr>
    </w:p>
    <w:p w14:paraId="586577F5" w14:textId="77777777" w:rsidR="001E7494" w:rsidRDefault="00E60C8F">
      <w:pPr>
        <w:pStyle w:val="ListParagraph"/>
        <w:numPr>
          <w:ilvl w:val="1"/>
          <w:numId w:val="12"/>
        </w:numPr>
        <w:tabs>
          <w:tab w:val="left" w:pos="686"/>
          <w:tab w:val="left" w:pos="687"/>
        </w:tabs>
        <w:spacing w:line="276" w:lineRule="auto"/>
        <w:ind w:right="1190"/>
      </w:pPr>
      <w:r>
        <w:t xml:space="preserve">Students should make every attempt to submit their case concerning a provisional academic </w:t>
      </w:r>
      <w:r>
        <w:t>result before the Module Assessment Board meets. This is in the student’s best interests</w:t>
      </w:r>
      <w:r>
        <w:rPr>
          <w:spacing w:val="-1"/>
        </w:rPr>
        <w:t xml:space="preserve"> </w:t>
      </w:r>
      <w:r>
        <w:t>as</w:t>
      </w:r>
      <w:r>
        <w:rPr>
          <w:spacing w:val="-4"/>
        </w:rPr>
        <w:t xml:space="preserve"> </w:t>
      </w:r>
      <w:r>
        <w:t>an</w:t>
      </w:r>
      <w:r>
        <w:rPr>
          <w:spacing w:val="-4"/>
        </w:rPr>
        <w:t xml:space="preserve"> </w:t>
      </w:r>
      <w:r>
        <w:t>early</w:t>
      </w:r>
      <w:r>
        <w:rPr>
          <w:spacing w:val="-4"/>
        </w:rPr>
        <w:t xml:space="preserve"> </w:t>
      </w:r>
      <w:r>
        <w:t>decision</w:t>
      </w:r>
      <w:r>
        <w:rPr>
          <w:spacing w:val="-2"/>
        </w:rPr>
        <w:t xml:space="preserve"> </w:t>
      </w:r>
      <w:r>
        <w:t>can</w:t>
      </w:r>
      <w:r>
        <w:rPr>
          <w:spacing w:val="-4"/>
        </w:rPr>
        <w:t xml:space="preserve"> </w:t>
      </w:r>
      <w:r>
        <w:t>then</w:t>
      </w:r>
      <w:r>
        <w:rPr>
          <w:spacing w:val="-4"/>
        </w:rPr>
        <w:t xml:space="preserve"> </w:t>
      </w:r>
      <w:r>
        <w:t>be</w:t>
      </w:r>
      <w:r>
        <w:rPr>
          <w:spacing w:val="-4"/>
        </w:rPr>
        <w:t xml:space="preserve"> </w:t>
      </w:r>
      <w:r>
        <w:t>made. Where</w:t>
      </w:r>
      <w:r>
        <w:rPr>
          <w:spacing w:val="-4"/>
        </w:rPr>
        <w:t xml:space="preserve"> </w:t>
      </w:r>
      <w:r>
        <w:t>the</w:t>
      </w:r>
      <w:r>
        <w:rPr>
          <w:spacing w:val="-4"/>
        </w:rPr>
        <w:t xml:space="preserve"> </w:t>
      </w:r>
      <w:r>
        <w:t>interval</w:t>
      </w:r>
      <w:r>
        <w:rPr>
          <w:spacing w:val="-3"/>
        </w:rPr>
        <w:t xml:space="preserve"> </w:t>
      </w:r>
      <w:r>
        <w:t>between</w:t>
      </w:r>
      <w:r>
        <w:rPr>
          <w:spacing w:val="-2"/>
        </w:rPr>
        <w:t xml:space="preserve"> </w:t>
      </w:r>
      <w:r>
        <w:t>the notification of an academic result and a meeting of the Module Assessment Board is less than 10 working days, consideration of an Appeal shall be postponed until after the relevant Board has met.</w:t>
      </w:r>
      <w:r>
        <w:rPr>
          <w:spacing w:val="40"/>
        </w:rPr>
        <w:t xml:space="preserve"> </w:t>
      </w:r>
      <w:r>
        <w:t>At this point, the formal Academic Appeals Regulations s</w:t>
      </w:r>
      <w:r>
        <w:t>hall be followed.</w:t>
      </w:r>
    </w:p>
    <w:p w14:paraId="47B7D4C2" w14:textId="77777777" w:rsidR="001E7494" w:rsidRDefault="001E7494">
      <w:pPr>
        <w:spacing w:line="276" w:lineRule="auto"/>
        <w:sectPr w:rsidR="001E7494">
          <w:pgSz w:w="11910" w:h="16840"/>
          <w:pgMar w:top="1340" w:right="400" w:bottom="1240" w:left="1320" w:header="0" w:footer="1047" w:gutter="0"/>
          <w:cols w:space="720"/>
        </w:sectPr>
      </w:pPr>
    </w:p>
    <w:p w14:paraId="7269FFC0" w14:textId="77777777" w:rsidR="001E7494" w:rsidRDefault="00E60C8F">
      <w:pPr>
        <w:pStyle w:val="ListParagraph"/>
        <w:numPr>
          <w:ilvl w:val="1"/>
          <w:numId w:val="12"/>
        </w:numPr>
        <w:tabs>
          <w:tab w:val="left" w:pos="686"/>
          <w:tab w:val="left" w:pos="687"/>
        </w:tabs>
        <w:spacing w:before="81" w:line="276" w:lineRule="auto"/>
        <w:ind w:right="1351"/>
      </w:pPr>
      <w:r>
        <w:lastRenderedPageBreak/>
        <w:t>Should these steps not resolve the matter to the student’s satisfaction, the</w:t>
      </w:r>
      <w:r>
        <w:rPr>
          <w:spacing w:val="80"/>
        </w:rPr>
        <w:t xml:space="preserve"> </w:t>
      </w:r>
      <w:r>
        <w:t>student may</w:t>
      </w:r>
      <w:r>
        <w:rPr>
          <w:spacing w:val="-5"/>
        </w:rPr>
        <w:t xml:space="preserve"> </w:t>
      </w:r>
      <w:r>
        <w:t>submit</w:t>
      </w:r>
      <w:r>
        <w:rPr>
          <w:spacing w:val="-4"/>
        </w:rPr>
        <w:t xml:space="preserve"> </w:t>
      </w:r>
      <w:r>
        <w:t>an</w:t>
      </w:r>
      <w:r>
        <w:rPr>
          <w:spacing w:val="-3"/>
        </w:rPr>
        <w:t xml:space="preserve"> </w:t>
      </w:r>
      <w:r>
        <w:t>Academic</w:t>
      </w:r>
      <w:r>
        <w:rPr>
          <w:spacing w:val="-2"/>
        </w:rPr>
        <w:t xml:space="preserve"> </w:t>
      </w:r>
      <w:r>
        <w:t>Appeal</w:t>
      </w:r>
      <w:r>
        <w:rPr>
          <w:spacing w:val="-3"/>
        </w:rPr>
        <w:t xml:space="preserve"> </w:t>
      </w:r>
      <w:r>
        <w:t>or</w:t>
      </w:r>
      <w:r>
        <w:rPr>
          <w:spacing w:val="-4"/>
        </w:rPr>
        <w:t xml:space="preserve"> </w:t>
      </w:r>
      <w:r>
        <w:t>Complaint</w:t>
      </w:r>
      <w:r>
        <w:rPr>
          <w:spacing w:val="-4"/>
        </w:rPr>
        <w:t xml:space="preserve"> </w:t>
      </w:r>
      <w:r>
        <w:t>under</w:t>
      </w:r>
      <w:r>
        <w:rPr>
          <w:spacing w:val="-2"/>
        </w:rPr>
        <w:t xml:space="preserve"> </w:t>
      </w:r>
      <w:r>
        <w:t>Stage</w:t>
      </w:r>
      <w:r>
        <w:rPr>
          <w:spacing w:val="-6"/>
        </w:rPr>
        <w:t xml:space="preserve"> </w:t>
      </w:r>
      <w:r>
        <w:t>One</w:t>
      </w:r>
      <w:r>
        <w:rPr>
          <w:spacing w:val="-3"/>
        </w:rPr>
        <w:t xml:space="preserve"> </w:t>
      </w:r>
      <w:r>
        <w:t>of</w:t>
      </w:r>
      <w:r>
        <w:rPr>
          <w:spacing w:val="-4"/>
        </w:rPr>
        <w:t xml:space="preserve"> </w:t>
      </w:r>
      <w:r>
        <w:t>the</w:t>
      </w:r>
      <w:r>
        <w:rPr>
          <w:spacing w:val="-2"/>
        </w:rPr>
        <w:t xml:space="preserve"> </w:t>
      </w:r>
      <w:r>
        <w:t>Regulations.</w:t>
      </w:r>
    </w:p>
    <w:p w14:paraId="67854A74" w14:textId="77777777" w:rsidR="001E7494" w:rsidRDefault="001E7494">
      <w:pPr>
        <w:pStyle w:val="BodyText"/>
        <w:rPr>
          <w:sz w:val="24"/>
        </w:rPr>
      </w:pPr>
    </w:p>
    <w:p w14:paraId="7F863EF2" w14:textId="77777777" w:rsidR="001E7494" w:rsidRDefault="001E7494">
      <w:pPr>
        <w:pStyle w:val="BodyText"/>
        <w:spacing w:before="3"/>
      </w:pPr>
    </w:p>
    <w:p w14:paraId="5C29BEF3" w14:textId="77777777" w:rsidR="001E7494" w:rsidRDefault="00E60C8F">
      <w:pPr>
        <w:pStyle w:val="Heading1"/>
        <w:numPr>
          <w:ilvl w:val="0"/>
          <w:numId w:val="15"/>
        </w:numPr>
        <w:tabs>
          <w:tab w:val="left" w:pos="476"/>
        </w:tabs>
      </w:pPr>
      <w:bookmarkStart w:id="4" w:name="_bookmark4"/>
      <w:bookmarkEnd w:id="4"/>
      <w:r>
        <w:t>The</w:t>
      </w:r>
      <w:r>
        <w:rPr>
          <w:spacing w:val="-8"/>
        </w:rPr>
        <w:t xml:space="preserve"> </w:t>
      </w:r>
      <w:r>
        <w:t>Nature</w:t>
      </w:r>
      <w:r>
        <w:rPr>
          <w:spacing w:val="-5"/>
        </w:rPr>
        <w:t xml:space="preserve"> </w:t>
      </w:r>
      <w:r>
        <w:t>of</w:t>
      </w:r>
      <w:r>
        <w:rPr>
          <w:spacing w:val="-6"/>
        </w:rPr>
        <w:t xml:space="preserve"> </w:t>
      </w:r>
      <w:r>
        <w:t>the</w:t>
      </w:r>
      <w:r>
        <w:rPr>
          <w:spacing w:val="-5"/>
        </w:rPr>
        <w:t xml:space="preserve"> </w:t>
      </w:r>
      <w:r>
        <w:rPr>
          <w:spacing w:val="-2"/>
        </w:rPr>
        <w:t>Appeal/Complaint</w:t>
      </w:r>
    </w:p>
    <w:p w14:paraId="488F65FD" w14:textId="77777777" w:rsidR="001E7494" w:rsidRDefault="001E7494">
      <w:pPr>
        <w:pStyle w:val="BodyText"/>
        <w:rPr>
          <w:sz w:val="30"/>
        </w:rPr>
      </w:pPr>
    </w:p>
    <w:p w14:paraId="40488276" w14:textId="77777777" w:rsidR="001E7494" w:rsidRDefault="00E60C8F">
      <w:pPr>
        <w:pStyle w:val="ListParagraph"/>
        <w:numPr>
          <w:ilvl w:val="1"/>
          <w:numId w:val="11"/>
        </w:numPr>
        <w:tabs>
          <w:tab w:val="left" w:pos="686"/>
          <w:tab w:val="left" w:pos="687"/>
        </w:tabs>
      </w:pPr>
      <w:r>
        <w:t>Students</w:t>
      </w:r>
      <w:r>
        <w:rPr>
          <w:spacing w:val="-4"/>
        </w:rPr>
        <w:t xml:space="preserve"> </w:t>
      </w:r>
      <w:r>
        <w:t>may</w:t>
      </w:r>
      <w:r>
        <w:rPr>
          <w:spacing w:val="-5"/>
        </w:rPr>
        <w:t xml:space="preserve"> </w:t>
      </w:r>
      <w:r>
        <w:t>Appea</w:t>
      </w:r>
      <w:r>
        <w:t>l</w:t>
      </w:r>
      <w:r>
        <w:rPr>
          <w:spacing w:val="-3"/>
        </w:rPr>
        <w:t xml:space="preserve"> </w:t>
      </w:r>
      <w:r>
        <w:t>any</w:t>
      </w:r>
      <w:r>
        <w:rPr>
          <w:spacing w:val="-3"/>
        </w:rPr>
        <w:t xml:space="preserve"> </w:t>
      </w:r>
      <w:r>
        <w:t>of</w:t>
      </w:r>
      <w:r>
        <w:rPr>
          <w:spacing w:val="-4"/>
        </w:rPr>
        <w:t xml:space="preserve"> </w:t>
      </w:r>
      <w:r>
        <w:t>the</w:t>
      </w:r>
      <w:r>
        <w:rPr>
          <w:spacing w:val="-4"/>
        </w:rPr>
        <w:t xml:space="preserve"> </w:t>
      </w:r>
      <w:r>
        <w:rPr>
          <w:spacing w:val="-2"/>
        </w:rPr>
        <w:t>following:</w:t>
      </w:r>
    </w:p>
    <w:p w14:paraId="38C1C3C2" w14:textId="77777777" w:rsidR="001E7494" w:rsidRDefault="001E7494">
      <w:pPr>
        <w:pStyle w:val="BodyText"/>
        <w:spacing w:before="8"/>
        <w:rPr>
          <w:sz w:val="28"/>
        </w:rPr>
      </w:pPr>
    </w:p>
    <w:p w14:paraId="7C7FA99D" w14:textId="77777777" w:rsidR="001E7494" w:rsidRDefault="00E60C8F">
      <w:pPr>
        <w:pStyle w:val="ListParagraph"/>
        <w:numPr>
          <w:ilvl w:val="2"/>
          <w:numId w:val="11"/>
        </w:numPr>
        <w:tabs>
          <w:tab w:val="left" w:pos="1157"/>
        </w:tabs>
        <w:spacing w:before="1"/>
      </w:pPr>
      <w:r>
        <w:t>A</w:t>
      </w:r>
      <w:r>
        <w:rPr>
          <w:spacing w:val="-4"/>
        </w:rPr>
        <w:t xml:space="preserve"> </w:t>
      </w:r>
      <w:r>
        <w:t>degree</w:t>
      </w:r>
      <w:r>
        <w:rPr>
          <w:spacing w:val="-4"/>
        </w:rPr>
        <w:t xml:space="preserve"> </w:t>
      </w:r>
      <w:r>
        <w:rPr>
          <w:spacing w:val="-2"/>
        </w:rPr>
        <w:t>result</w:t>
      </w:r>
    </w:p>
    <w:p w14:paraId="489AD875" w14:textId="77777777" w:rsidR="001E7494" w:rsidRDefault="00E60C8F">
      <w:pPr>
        <w:pStyle w:val="ListParagraph"/>
        <w:numPr>
          <w:ilvl w:val="2"/>
          <w:numId w:val="11"/>
        </w:numPr>
        <w:tabs>
          <w:tab w:val="left" w:pos="1206"/>
        </w:tabs>
        <w:spacing w:before="37"/>
        <w:ind w:left="1205" w:hanging="234"/>
      </w:pPr>
      <w:r>
        <w:t>Confirmed</w:t>
      </w:r>
      <w:r>
        <w:rPr>
          <w:spacing w:val="-11"/>
        </w:rPr>
        <w:t xml:space="preserve"> </w:t>
      </w:r>
      <w:r>
        <w:t>marks</w:t>
      </w:r>
      <w:r>
        <w:rPr>
          <w:spacing w:val="-6"/>
        </w:rPr>
        <w:t xml:space="preserve"> </w:t>
      </w:r>
      <w:r>
        <w:t>except</w:t>
      </w:r>
      <w:r>
        <w:rPr>
          <w:spacing w:val="-5"/>
        </w:rPr>
        <w:t xml:space="preserve"> </w:t>
      </w:r>
      <w:r>
        <w:t>where</w:t>
      </w:r>
      <w:r>
        <w:rPr>
          <w:spacing w:val="-6"/>
        </w:rPr>
        <w:t xml:space="preserve"> </w:t>
      </w:r>
      <w:r>
        <w:t>double</w:t>
      </w:r>
      <w:r>
        <w:rPr>
          <w:spacing w:val="-7"/>
        </w:rPr>
        <w:t xml:space="preserve"> </w:t>
      </w:r>
      <w:r>
        <w:rPr>
          <w:spacing w:val="-2"/>
        </w:rPr>
        <w:t>marked</w:t>
      </w:r>
    </w:p>
    <w:p w14:paraId="776ED40C" w14:textId="77777777" w:rsidR="001E7494" w:rsidRDefault="00E60C8F">
      <w:pPr>
        <w:pStyle w:val="ListParagraph"/>
        <w:numPr>
          <w:ilvl w:val="2"/>
          <w:numId w:val="11"/>
        </w:numPr>
        <w:tabs>
          <w:tab w:val="left" w:pos="1253"/>
        </w:tabs>
        <w:spacing w:before="37"/>
        <w:ind w:left="1252" w:hanging="281"/>
      </w:pPr>
      <w:r>
        <w:t>Required</w:t>
      </w:r>
      <w:r>
        <w:rPr>
          <w:spacing w:val="-6"/>
        </w:rPr>
        <w:t xml:space="preserve"> </w:t>
      </w:r>
      <w:r>
        <w:t>withdrawal</w:t>
      </w:r>
      <w:r>
        <w:rPr>
          <w:spacing w:val="-6"/>
        </w:rPr>
        <w:t xml:space="preserve"> </w:t>
      </w:r>
      <w:r>
        <w:t>from</w:t>
      </w:r>
      <w:r>
        <w:rPr>
          <w:spacing w:val="-6"/>
        </w:rPr>
        <w:t xml:space="preserve"> </w:t>
      </w:r>
      <w:r>
        <w:t>a</w:t>
      </w:r>
      <w:r>
        <w:rPr>
          <w:spacing w:val="-5"/>
        </w:rPr>
        <w:t xml:space="preserve"> </w:t>
      </w:r>
      <w:r>
        <w:rPr>
          <w:spacing w:val="-2"/>
        </w:rPr>
        <w:t>course</w:t>
      </w:r>
    </w:p>
    <w:p w14:paraId="71C9BE80" w14:textId="77777777" w:rsidR="001E7494" w:rsidRDefault="00E60C8F">
      <w:pPr>
        <w:pStyle w:val="ListParagraph"/>
        <w:numPr>
          <w:ilvl w:val="2"/>
          <w:numId w:val="11"/>
        </w:numPr>
        <w:tabs>
          <w:tab w:val="left" w:pos="1268"/>
        </w:tabs>
        <w:spacing w:before="38"/>
        <w:ind w:left="1267" w:hanging="296"/>
      </w:pPr>
      <w:r>
        <w:t>A</w:t>
      </w:r>
      <w:r>
        <w:rPr>
          <w:spacing w:val="-6"/>
        </w:rPr>
        <w:t xml:space="preserve"> </w:t>
      </w:r>
      <w:r>
        <w:t>penalty</w:t>
      </w:r>
      <w:r>
        <w:rPr>
          <w:spacing w:val="-5"/>
        </w:rPr>
        <w:t xml:space="preserve"> </w:t>
      </w:r>
      <w:r>
        <w:t>applied</w:t>
      </w:r>
      <w:r>
        <w:rPr>
          <w:spacing w:val="-6"/>
        </w:rPr>
        <w:t xml:space="preserve"> </w:t>
      </w:r>
      <w:r>
        <w:t>in</w:t>
      </w:r>
      <w:r>
        <w:rPr>
          <w:spacing w:val="-8"/>
        </w:rPr>
        <w:t xml:space="preserve"> </w:t>
      </w:r>
      <w:r>
        <w:t>respect</w:t>
      </w:r>
      <w:r>
        <w:rPr>
          <w:spacing w:val="-5"/>
        </w:rPr>
        <w:t xml:space="preserve"> </w:t>
      </w:r>
      <w:r>
        <w:t>of</w:t>
      </w:r>
      <w:r>
        <w:rPr>
          <w:spacing w:val="-7"/>
        </w:rPr>
        <w:t xml:space="preserve"> </w:t>
      </w:r>
      <w:r>
        <w:t>plagiarism</w:t>
      </w:r>
      <w:r>
        <w:rPr>
          <w:spacing w:val="-5"/>
        </w:rPr>
        <w:t xml:space="preserve"> </w:t>
      </w:r>
      <w:r>
        <w:t>and/or</w:t>
      </w:r>
      <w:r>
        <w:rPr>
          <w:spacing w:val="-4"/>
        </w:rPr>
        <w:t xml:space="preserve"> </w:t>
      </w:r>
      <w:r>
        <w:rPr>
          <w:spacing w:val="-2"/>
        </w:rPr>
        <w:t>collusion</w:t>
      </w:r>
    </w:p>
    <w:p w14:paraId="639E354D" w14:textId="77777777" w:rsidR="001E7494" w:rsidRDefault="00E60C8F">
      <w:pPr>
        <w:pStyle w:val="ListParagraph"/>
        <w:numPr>
          <w:ilvl w:val="2"/>
          <w:numId w:val="11"/>
        </w:numPr>
        <w:tabs>
          <w:tab w:val="left" w:pos="1220"/>
        </w:tabs>
        <w:spacing w:before="40" w:line="276" w:lineRule="auto"/>
        <w:ind w:left="1560" w:right="1373" w:hanging="588"/>
      </w:pPr>
      <w:r>
        <w:t>A</w:t>
      </w:r>
      <w:r>
        <w:rPr>
          <w:spacing w:val="-5"/>
        </w:rPr>
        <w:t xml:space="preserve"> </w:t>
      </w:r>
      <w:r>
        <w:t>refusal</w:t>
      </w:r>
      <w:r>
        <w:rPr>
          <w:spacing w:val="-2"/>
        </w:rPr>
        <w:t xml:space="preserve"> </w:t>
      </w:r>
      <w:r>
        <w:t>to</w:t>
      </w:r>
      <w:r>
        <w:rPr>
          <w:spacing w:val="-4"/>
        </w:rPr>
        <w:t xml:space="preserve"> </w:t>
      </w:r>
      <w:r>
        <w:t>permit</w:t>
      </w:r>
      <w:r>
        <w:rPr>
          <w:spacing w:val="-3"/>
        </w:rPr>
        <w:t xml:space="preserve"> </w:t>
      </w:r>
      <w:r>
        <w:t>the</w:t>
      </w:r>
      <w:r>
        <w:rPr>
          <w:spacing w:val="-4"/>
        </w:rPr>
        <w:t xml:space="preserve"> </w:t>
      </w:r>
      <w:r>
        <w:t>late</w:t>
      </w:r>
      <w:r>
        <w:rPr>
          <w:spacing w:val="-1"/>
        </w:rPr>
        <w:t xml:space="preserve"> </w:t>
      </w:r>
      <w:r>
        <w:t>submission</w:t>
      </w:r>
      <w:r>
        <w:rPr>
          <w:spacing w:val="-2"/>
        </w:rPr>
        <w:t xml:space="preserve"> </w:t>
      </w:r>
      <w:r>
        <w:t>of work</w:t>
      </w:r>
      <w:r>
        <w:rPr>
          <w:spacing w:val="-4"/>
        </w:rPr>
        <w:t xml:space="preserve"> </w:t>
      </w:r>
      <w:r>
        <w:t>for</w:t>
      </w:r>
      <w:r>
        <w:rPr>
          <w:spacing w:val="-3"/>
        </w:rPr>
        <w:t xml:space="preserve"> </w:t>
      </w:r>
      <w:r>
        <w:t>assessment</w:t>
      </w:r>
      <w:r>
        <w:rPr>
          <w:spacing w:val="-3"/>
        </w:rPr>
        <w:t xml:space="preserve"> </w:t>
      </w:r>
      <w:r>
        <w:t>or</w:t>
      </w:r>
      <w:r>
        <w:rPr>
          <w:spacing w:val="-6"/>
        </w:rPr>
        <w:t xml:space="preserve"> </w:t>
      </w:r>
      <w:r>
        <w:t>to</w:t>
      </w:r>
      <w:r>
        <w:rPr>
          <w:spacing w:val="-2"/>
        </w:rPr>
        <w:t xml:space="preserve"> </w:t>
      </w:r>
      <w:r>
        <w:t>approve</w:t>
      </w:r>
      <w:r>
        <w:rPr>
          <w:spacing w:val="-2"/>
        </w:rPr>
        <w:t xml:space="preserve"> </w:t>
      </w:r>
      <w:r>
        <w:t>a delayed first sit</w:t>
      </w:r>
    </w:p>
    <w:p w14:paraId="476FAE1A" w14:textId="77777777" w:rsidR="001E7494" w:rsidRDefault="001E7494">
      <w:pPr>
        <w:pStyle w:val="BodyText"/>
        <w:spacing w:before="2"/>
        <w:rPr>
          <w:sz w:val="25"/>
        </w:rPr>
      </w:pPr>
    </w:p>
    <w:p w14:paraId="22770133" w14:textId="77777777" w:rsidR="001E7494" w:rsidRDefault="00E60C8F">
      <w:pPr>
        <w:pStyle w:val="ListParagraph"/>
        <w:numPr>
          <w:ilvl w:val="1"/>
          <w:numId w:val="11"/>
        </w:numPr>
        <w:tabs>
          <w:tab w:val="left" w:pos="686"/>
          <w:tab w:val="left" w:pos="687"/>
        </w:tabs>
        <w:spacing w:line="276" w:lineRule="auto"/>
        <w:ind w:right="1114"/>
      </w:pPr>
      <w:r>
        <w:t>Only</w:t>
      </w:r>
      <w:r>
        <w:rPr>
          <w:spacing w:val="-4"/>
        </w:rPr>
        <w:t xml:space="preserve"> </w:t>
      </w:r>
      <w:r>
        <w:t>those</w:t>
      </w:r>
      <w:r>
        <w:rPr>
          <w:spacing w:val="-2"/>
        </w:rPr>
        <w:t xml:space="preserve"> </w:t>
      </w:r>
      <w:r>
        <w:t>decisions/judgements/outcomes</w:t>
      </w:r>
      <w:r>
        <w:rPr>
          <w:spacing w:val="-4"/>
        </w:rPr>
        <w:t xml:space="preserve"> </w:t>
      </w:r>
      <w:r>
        <w:t>detailed</w:t>
      </w:r>
      <w:r>
        <w:rPr>
          <w:spacing w:val="-2"/>
        </w:rPr>
        <w:t xml:space="preserve"> </w:t>
      </w:r>
      <w:r>
        <w:t>at</w:t>
      </w:r>
      <w:r>
        <w:rPr>
          <w:spacing w:val="-3"/>
        </w:rPr>
        <w:t xml:space="preserve"> </w:t>
      </w:r>
      <w:r>
        <w:t>4.1</w:t>
      </w:r>
      <w:r>
        <w:rPr>
          <w:spacing w:val="-4"/>
        </w:rPr>
        <w:t xml:space="preserve"> </w:t>
      </w:r>
      <w:r>
        <w:t>above</w:t>
      </w:r>
      <w:r>
        <w:rPr>
          <w:spacing w:val="-4"/>
        </w:rPr>
        <w:t xml:space="preserve"> </w:t>
      </w:r>
      <w:r>
        <w:t>can</w:t>
      </w:r>
      <w:r>
        <w:rPr>
          <w:spacing w:val="-2"/>
        </w:rPr>
        <w:t xml:space="preserve"> </w:t>
      </w:r>
      <w:r>
        <w:t>be</w:t>
      </w:r>
      <w:r>
        <w:rPr>
          <w:spacing w:val="-4"/>
        </w:rPr>
        <w:t xml:space="preserve"> </w:t>
      </w:r>
      <w:r>
        <w:t>cited as</w:t>
      </w:r>
      <w:r>
        <w:rPr>
          <w:spacing w:val="80"/>
        </w:rPr>
        <w:t xml:space="preserve"> </w:t>
      </w:r>
      <w:r>
        <w:t>the object of an Academic Appeal and any Appeal based on grounds not covered by 4.1 above shall be rejected without consideration.</w:t>
      </w:r>
    </w:p>
    <w:p w14:paraId="4A75CEA1" w14:textId="77777777" w:rsidR="001E7494" w:rsidRDefault="001E7494">
      <w:pPr>
        <w:pStyle w:val="BodyText"/>
        <w:spacing w:before="4"/>
        <w:rPr>
          <w:sz w:val="25"/>
        </w:rPr>
      </w:pPr>
    </w:p>
    <w:p w14:paraId="2484CCCF" w14:textId="77777777" w:rsidR="001E7494" w:rsidRDefault="00E60C8F">
      <w:pPr>
        <w:pStyle w:val="ListParagraph"/>
        <w:numPr>
          <w:ilvl w:val="1"/>
          <w:numId w:val="11"/>
        </w:numPr>
        <w:tabs>
          <w:tab w:val="left" w:pos="686"/>
          <w:tab w:val="left" w:pos="687"/>
        </w:tabs>
        <w:spacing w:line="276" w:lineRule="auto"/>
        <w:ind w:right="1350"/>
      </w:pPr>
      <w:r>
        <w:t>Academic Complaints may address any aspect of a student’s academic experience about which</w:t>
      </w:r>
      <w:r>
        <w:rPr>
          <w:spacing w:val="-4"/>
        </w:rPr>
        <w:t xml:space="preserve"> </w:t>
      </w:r>
      <w:r>
        <w:t>they</w:t>
      </w:r>
      <w:r>
        <w:rPr>
          <w:spacing w:val="-4"/>
        </w:rPr>
        <w:t xml:space="preserve"> </w:t>
      </w:r>
      <w:r>
        <w:t>are</w:t>
      </w:r>
      <w:r>
        <w:rPr>
          <w:spacing w:val="-3"/>
        </w:rPr>
        <w:t xml:space="preserve"> </w:t>
      </w:r>
      <w:r>
        <w:t>dissatisfied</w:t>
      </w:r>
      <w:r>
        <w:rPr>
          <w:spacing w:val="-2"/>
        </w:rPr>
        <w:t xml:space="preserve"> </w:t>
      </w:r>
      <w:r>
        <w:t>with</w:t>
      </w:r>
      <w:r>
        <w:rPr>
          <w:spacing w:val="-4"/>
        </w:rPr>
        <w:t xml:space="preserve"> </w:t>
      </w:r>
      <w:r>
        <w:t>the</w:t>
      </w:r>
      <w:r>
        <w:rPr>
          <w:spacing w:val="-4"/>
        </w:rPr>
        <w:t xml:space="preserve"> </w:t>
      </w:r>
      <w:r>
        <w:t>exc</w:t>
      </w:r>
      <w:r>
        <w:t>eption</w:t>
      </w:r>
      <w:r>
        <w:rPr>
          <w:spacing w:val="-2"/>
        </w:rPr>
        <w:t xml:space="preserve"> </w:t>
      </w:r>
      <w:r>
        <w:t>of</w:t>
      </w:r>
      <w:r>
        <w:rPr>
          <w:spacing w:val="-3"/>
        </w:rPr>
        <w:t xml:space="preserve"> </w:t>
      </w:r>
      <w:r>
        <w:t>those</w:t>
      </w:r>
      <w:r>
        <w:rPr>
          <w:spacing w:val="-4"/>
        </w:rPr>
        <w:t xml:space="preserve"> </w:t>
      </w:r>
      <w:r>
        <w:t>grounds</w:t>
      </w:r>
      <w:r>
        <w:rPr>
          <w:spacing w:val="-1"/>
        </w:rPr>
        <w:t xml:space="preserve"> </w:t>
      </w:r>
      <w:r>
        <w:t>detailed</w:t>
      </w:r>
      <w:r>
        <w:rPr>
          <w:spacing w:val="-2"/>
        </w:rPr>
        <w:t xml:space="preserve"> </w:t>
      </w:r>
      <w:r>
        <w:t>at</w:t>
      </w:r>
      <w:r>
        <w:rPr>
          <w:spacing w:val="-1"/>
        </w:rPr>
        <w:t xml:space="preserve"> </w:t>
      </w:r>
      <w:r>
        <w:t xml:space="preserve">4.1 </w:t>
      </w:r>
      <w:r>
        <w:rPr>
          <w:spacing w:val="-2"/>
        </w:rPr>
        <w:t>above.</w:t>
      </w:r>
    </w:p>
    <w:p w14:paraId="15B1DE45" w14:textId="77777777" w:rsidR="001E7494" w:rsidRDefault="001E7494">
      <w:pPr>
        <w:pStyle w:val="BodyText"/>
        <w:rPr>
          <w:sz w:val="24"/>
        </w:rPr>
      </w:pPr>
    </w:p>
    <w:p w14:paraId="63A8B1F7" w14:textId="77777777" w:rsidR="001E7494" w:rsidRDefault="001E7494">
      <w:pPr>
        <w:pStyle w:val="BodyText"/>
        <w:spacing w:before="2"/>
        <w:rPr>
          <w:sz w:val="23"/>
        </w:rPr>
      </w:pPr>
    </w:p>
    <w:p w14:paraId="59C033B6" w14:textId="77777777" w:rsidR="001E7494" w:rsidRDefault="00E60C8F">
      <w:pPr>
        <w:pStyle w:val="Heading1"/>
        <w:spacing w:before="1"/>
        <w:ind w:left="120" w:firstLine="0"/>
      </w:pPr>
      <w:bookmarkStart w:id="5" w:name="_bookmark5"/>
      <w:bookmarkEnd w:id="5"/>
      <w:r>
        <w:t>Stage</w:t>
      </w:r>
      <w:r>
        <w:rPr>
          <w:spacing w:val="-11"/>
        </w:rPr>
        <w:t xml:space="preserve"> </w:t>
      </w:r>
      <w:r>
        <w:t>One</w:t>
      </w:r>
      <w:r>
        <w:rPr>
          <w:spacing w:val="-10"/>
        </w:rPr>
        <w:t xml:space="preserve"> </w:t>
      </w:r>
      <w:r>
        <w:t>Academic</w:t>
      </w:r>
      <w:r>
        <w:rPr>
          <w:spacing w:val="-9"/>
        </w:rPr>
        <w:t xml:space="preserve"> </w:t>
      </w:r>
      <w:r>
        <w:t>Appeals</w:t>
      </w:r>
      <w:r>
        <w:rPr>
          <w:spacing w:val="-10"/>
        </w:rPr>
        <w:t xml:space="preserve"> </w:t>
      </w:r>
      <w:r>
        <w:t>and</w:t>
      </w:r>
      <w:r>
        <w:rPr>
          <w:spacing w:val="-10"/>
        </w:rPr>
        <w:t xml:space="preserve"> </w:t>
      </w:r>
      <w:r>
        <w:rPr>
          <w:spacing w:val="-2"/>
        </w:rPr>
        <w:t>Complaints</w:t>
      </w:r>
    </w:p>
    <w:p w14:paraId="3D8CA4EF" w14:textId="77777777" w:rsidR="001E7494" w:rsidRDefault="00E60C8F">
      <w:pPr>
        <w:pStyle w:val="Heading1"/>
        <w:numPr>
          <w:ilvl w:val="0"/>
          <w:numId w:val="15"/>
        </w:numPr>
        <w:tabs>
          <w:tab w:val="left" w:pos="476"/>
        </w:tabs>
        <w:spacing w:before="297"/>
      </w:pPr>
      <w:bookmarkStart w:id="6" w:name="_bookmark6"/>
      <w:bookmarkEnd w:id="6"/>
      <w:r>
        <w:t>Submitting</w:t>
      </w:r>
      <w:r>
        <w:rPr>
          <w:spacing w:val="-10"/>
        </w:rPr>
        <w:t xml:space="preserve"> </w:t>
      </w:r>
      <w:r>
        <w:t>a</w:t>
      </w:r>
      <w:r>
        <w:rPr>
          <w:spacing w:val="-9"/>
        </w:rPr>
        <w:t xml:space="preserve"> </w:t>
      </w:r>
      <w:r>
        <w:t>Stage</w:t>
      </w:r>
      <w:r>
        <w:rPr>
          <w:spacing w:val="-10"/>
        </w:rPr>
        <w:t xml:space="preserve"> </w:t>
      </w:r>
      <w:r>
        <w:t>One</w:t>
      </w:r>
      <w:r>
        <w:rPr>
          <w:spacing w:val="-9"/>
        </w:rPr>
        <w:t xml:space="preserve"> </w:t>
      </w:r>
      <w:r>
        <w:t>Academic</w:t>
      </w:r>
      <w:r>
        <w:rPr>
          <w:spacing w:val="-9"/>
        </w:rPr>
        <w:t xml:space="preserve"> </w:t>
      </w:r>
      <w:r>
        <w:t>Appeal</w:t>
      </w:r>
      <w:r>
        <w:rPr>
          <w:spacing w:val="-8"/>
        </w:rPr>
        <w:t xml:space="preserve"> </w:t>
      </w:r>
      <w:r>
        <w:t>or</w:t>
      </w:r>
      <w:r>
        <w:rPr>
          <w:spacing w:val="-10"/>
        </w:rPr>
        <w:t xml:space="preserve"> </w:t>
      </w:r>
      <w:r>
        <w:rPr>
          <w:spacing w:val="-2"/>
        </w:rPr>
        <w:t>Complaint</w:t>
      </w:r>
    </w:p>
    <w:p w14:paraId="57A03A2B" w14:textId="77777777" w:rsidR="001E7494" w:rsidRDefault="001E7494">
      <w:pPr>
        <w:pStyle w:val="BodyText"/>
        <w:rPr>
          <w:sz w:val="30"/>
        </w:rPr>
      </w:pPr>
    </w:p>
    <w:p w14:paraId="38E45931" w14:textId="77777777" w:rsidR="001E7494" w:rsidRDefault="00E60C8F">
      <w:pPr>
        <w:pStyle w:val="ListParagraph"/>
        <w:numPr>
          <w:ilvl w:val="1"/>
          <w:numId w:val="10"/>
        </w:numPr>
        <w:tabs>
          <w:tab w:val="left" w:pos="686"/>
          <w:tab w:val="left" w:pos="687"/>
        </w:tabs>
        <w:ind w:right="1105"/>
      </w:pPr>
      <w:r>
        <w:t>Students</w:t>
      </w:r>
      <w:r>
        <w:rPr>
          <w:spacing w:val="-4"/>
        </w:rPr>
        <w:t xml:space="preserve"> </w:t>
      </w:r>
      <w:r>
        <w:t>must</w:t>
      </w:r>
      <w:r>
        <w:rPr>
          <w:spacing w:val="-4"/>
        </w:rPr>
        <w:t xml:space="preserve"> </w:t>
      </w:r>
      <w:r>
        <w:t>submit</w:t>
      </w:r>
      <w:r>
        <w:rPr>
          <w:spacing w:val="-1"/>
        </w:rPr>
        <w:t xml:space="preserve"> </w:t>
      </w:r>
      <w:r>
        <w:t>a</w:t>
      </w:r>
      <w:r>
        <w:rPr>
          <w:spacing w:val="-6"/>
        </w:rPr>
        <w:t xml:space="preserve"> </w:t>
      </w:r>
      <w:r>
        <w:t>completed</w:t>
      </w:r>
      <w:r>
        <w:rPr>
          <w:spacing w:val="-5"/>
        </w:rPr>
        <w:t xml:space="preserve"> </w:t>
      </w:r>
      <w:r>
        <w:t>Stage</w:t>
      </w:r>
      <w:r>
        <w:rPr>
          <w:spacing w:val="-5"/>
        </w:rPr>
        <w:t xml:space="preserve"> </w:t>
      </w:r>
      <w:r>
        <w:t>One</w:t>
      </w:r>
      <w:r>
        <w:rPr>
          <w:spacing w:val="-5"/>
        </w:rPr>
        <w:t xml:space="preserve"> </w:t>
      </w:r>
      <w:r>
        <w:t>Academic Appeal</w:t>
      </w:r>
      <w:r>
        <w:rPr>
          <w:spacing w:val="-3"/>
        </w:rPr>
        <w:t xml:space="preserve"> </w:t>
      </w:r>
      <w:r>
        <w:t>or</w:t>
      </w:r>
      <w:r>
        <w:rPr>
          <w:spacing w:val="-1"/>
        </w:rPr>
        <w:t xml:space="preserve"> </w:t>
      </w:r>
      <w:r>
        <w:t>Complaint</w:t>
      </w:r>
      <w:r>
        <w:rPr>
          <w:spacing w:val="-1"/>
        </w:rPr>
        <w:t xml:space="preserve"> </w:t>
      </w:r>
      <w:r>
        <w:t>Form</w:t>
      </w:r>
      <w:r>
        <w:rPr>
          <w:spacing w:val="-4"/>
        </w:rPr>
        <w:t xml:space="preserve"> </w:t>
      </w:r>
      <w:r>
        <w:t>to the HE Office.</w:t>
      </w:r>
    </w:p>
    <w:p w14:paraId="2B3E70EA" w14:textId="77777777" w:rsidR="001E7494" w:rsidRDefault="001E7494">
      <w:pPr>
        <w:pStyle w:val="BodyText"/>
        <w:rPr>
          <w:sz w:val="24"/>
        </w:rPr>
      </w:pPr>
    </w:p>
    <w:p w14:paraId="157E78C2" w14:textId="77777777" w:rsidR="001E7494" w:rsidRDefault="00E60C8F">
      <w:pPr>
        <w:pStyle w:val="BodyText"/>
        <w:ind w:left="120" w:right="1107"/>
      </w:pPr>
      <w:r>
        <w:t>The</w:t>
      </w:r>
      <w:r>
        <w:rPr>
          <w:spacing w:val="-2"/>
        </w:rPr>
        <w:t xml:space="preserve"> </w:t>
      </w:r>
      <w:r>
        <w:t>forms</w:t>
      </w:r>
      <w:r>
        <w:rPr>
          <w:spacing w:val="-4"/>
        </w:rPr>
        <w:t xml:space="preserve"> </w:t>
      </w:r>
      <w:r>
        <w:t>are</w:t>
      </w:r>
      <w:r>
        <w:rPr>
          <w:spacing w:val="-4"/>
        </w:rPr>
        <w:t xml:space="preserve"> </w:t>
      </w:r>
      <w:r>
        <w:t>available</w:t>
      </w:r>
      <w:r>
        <w:rPr>
          <w:spacing w:val="-4"/>
        </w:rPr>
        <w:t xml:space="preserve"> </w:t>
      </w:r>
      <w:r>
        <w:t>online</w:t>
      </w:r>
      <w:r>
        <w:rPr>
          <w:spacing w:val="-2"/>
        </w:rPr>
        <w:t xml:space="preserve"> </w:t>
      </w:r>
      <w:r>
        <w:t>at</w:t>
      </w:r>
      <w:r>
        <w:rPr>
          <w:spacing w:val="-1"/>
        </w:rPr>
        <w:t xml:space="preserve"> </w:t>
      </w:r>
      <w:r>
        <w:t>Blackboard</w:t>
      </w:r>
      <w:r>
        <w:rPr>
          <w:spacing w:val="-4"/>
        </w:rPr>
        <w:t xml:space="preserve"> </w:t>
      </w:r>
      <w:r>
        <w:t>here</w:t>
      </w:r>
      <w:r>
        <w:rPr>
          <w:spacing w:val="-2"/>
        </w:rPr>
        <w:t xml:space="preserve"> </w:t>
      </w:r>
      <w:r>
        <w:t>and</w:t>
      </w:r>
      <w:r>
        <w:rPr>
          <w:spacing w:val="-2"/>
        </w:rPr>
        <w:t xml:space="preserve"> </w:t>
      </w:r>
      <w:r>
        <w:t>on</w:t>
      </w:r>
      <w:r>
        <w:rPr>
          <w:spacing w:val="-4"/>
        </w:rPr>
        <w:t xml:space="preserve"> </w:t>
      </w:r>
      <w:r>
        <w:t>the</w:t>
      </w:r>
      <w:r>
        <w:rPr>
          <w:spacing w:val="-4"/>
        </w:rPr>
        <w:t xml:space="preserve"> </w:t>
      </w:r>
      <w:r>
        <w:t>College</w:t>
      </w:r>
      <w:r>
        <w:rPr>
          <w:spacing w:val="-2"/>
        </w:rPr>
        <w:t xml:space="preserve"> </w:t>
      </w:r>
      <w:r>
        <w:t>website</w:t>
      </w:r>
      <w:r>
        <w:rPr>
          <w:spacing w:val="-2"/>
        </w:rPr>
        <w:t xml:space="preserve"> </w:t>
      </w:r>
      <w:r>
        <w:t>or</w:t>
      </w:r>
      <w:r>
        <w:rPr>
          <w:spacing w:val="-3"/>
        </w:rPr>
        <w:t xml:space="preserve"> </w:t>
      </w:r>
      <w:r>
        <w:t>from</w:t>
      </w:r>
      <w:r>
        <w:rPr>
          <w:spacing w:val="-3"/>
        </w:rPr>
        <w:t xml:space="preserve"> </w:t>
      </w:r>
      <w:r>
        <w:t>the Advice Shop. Students should submit all relevant evidence with their form</w:t>
      </w:r>
    </w:p>
    <w:p w14:paraId="2FEB6359" w14:textId="77777777" w:rsidR="001E7494" w:rsidRDefault="001E7494">
      <w:pPr>
        <w:pStyle w:val="BodyText"/>
        <w:rPr>
          <w:sz w:val="24"/>
        </w:rPr>
      </w:pPr>
    </w:p>
    <w:p w14:paraId="744F2200" w14:textId="77777777" w:rsidR="001E7494" w:rsidRDefault="001E7494">
      <w:pPr>
        <w:pStyle w:val="BodyText"/>
        <w:rPr>
          <w:sz w:val="24"/>
        </w:rPr>
      </w:pPr>
    </w:p>
    <w:p w14:paraId="1AD83D95" w14:textId="77777777" w:rsidR="001E7494" w:rsidRDefault="001E7494">
      <w:pPr>
        <w:pStyle w:val="BodyText"/>
        <w:rPr>
          <w:sz w:val="24"/>
        </w:rPr>
      </w:pPr>
    </w:p>
    <w:p w14:paraId="74BF4009" w14:textId="77777777" w:rsidR="001E7494" w:rsidRDefault="001E7494">
      <w:pPr>
        <w:pStyle w:val="BodyText"/>
        <w:spacing w:before="11"/>
        <w:rPr>
          <w:sz w:val="25"/>
        </w:rPr>
      </w:pPr>
    </w:p>
    <w:p w14:paraId="6808A156" w14:textId="77777777" w:rsidR="001E7494" w:rsidRDefault="00E60C8F">
      <w:pPr>
        <w:pStyle w:val="ListParagraph"/>
        <w:numPr>
          <w:ilvl w:val="1"/>
          <w:numId w:val="10"/>
        </w:numPr>
        <w:tabs>
          <w:tab w:val="left" w:pos="686"/>
          <w:tab w:val="left" w:pos="687"/>
        </w:tabs>
        <w:spacing w:line="276" w:lineRule="auto"/>
        <w:ind w:right="1160"/>
      </w:pPr>
      <w:r>
        <w:t>The Appeal/Complaint Reviewer may suspend the Stage One Academic Appeal or Complaint where</w:t>
      </w:r>
      <w:r>
        <w:rPr>
          <w:spacing w:val="-4"/>
        </w:rPr>
        <w:t xml:space="preserve"> </w:t>
      </w:r>
      <w:r>
        <w:t>appropriate,</w:t>
      </w:r>
      <w:r>
        <w:rPr>
          <w:spacing w:val="-3"/>
        </w:rPr>
        <w:t xml:space="preserve"> </w:t>
      </w:r>
      <w:r>
        <w:t>pending</w:t>
      </w:r>
      <w:r>
        <w:rPr>
          <w:spacing w:val="-2"/>
        </w:rPr>
        <w:t xml:space="preserve"> </w:t>
      </w:r>
      <w:r>
        <w:t>clarification</w:t>
      </w:r>
      <w:r>
        <w:rPr>
          <w:spacing w:val="-2"/>
        </w:rPr>
        <w:t xml:space="preserve"> </w:t>
      </w:r>
      <w:r>
        <w:t>by</w:t>
      </w:r>
      <w:r>
        <w:rPr>
          <w:spacing w:val="-2"/>
        </w:rPr>
        <w:t xml:space="preserve"> </w:t>
      </w:r>
      <w:r>
        <w:t>a</w:t>
      </w:r>
      <w:r>
        <w:rPr>
          <w:spacing w:val="-2"/>
        </w:rPr>
        <w:t xml:space="preserve"> </w:t>
      </w:r>
      <w:r>
        <w:t>student</w:t>
      </w:r>
      <w:r>
        <w:rPr>
          <w:spacing w:val="-3"/>
        </w:rPr>
        <w:t xml:space="preserve"> </w:t>
      </w:r>
      <w:r>
        <w:t>that</w:t>
      </w:r>
      <w:r>
        <w:rPr>
          <w:spacing w:val="-2"/>
        </w:rPr>
        <w:t xml:space="preserve"> </w:t>
      </w:r>
      <w:r>
        <w:t>they</w:t>
      </w:r>
      <w:r>
        <w:rPr>
          <w:spacing w:val="-4"/>
        </w:rPr>
        <w:t xml:space="preserve"> </w:t>
      </w:r>
      <w:r>
        <w:t>have</w:t>
      </w:r>
      <w:r>
        <w:rPr>
          <w:spacing w:val="-2"/>
        </w:rPr>
        <w:t xml:space="preserve"> </w:t>
      </w:r>
      <w:r>
        <w:t>tried</w:t>
      </w:r>
      <w:r>
        <w:rPr>
          <w:spacing w:val="-2"/>
        </w:rPr>
        <w:t xml:space="preserve"> </w:t>
      </w:r>
      <w:r>
        <w:t>to resolve the matter they are concerned about informally before beginning the formal stage of the process.</w:t>
      </w:r>
    </w:p>
    <w:p w14:paraId="2E225B0D" w14:textId="77777777" w:rsidR="001E7494" w:rsidRDefault="001E7494">
      <w:pPr>
        <w:pStyle w:val="BodyText"/>
        <w:spacing w:before="4"/>
        <w:rPr>
          <w:sz w:val="25"/>
        </w:rPr>
      </w:pPr>
    </w:p>
    <w:p w14:paraId="770BD065" w14:textId="77777777" w:rsidR="001E7494" w:rsidRDefault="00E60C8F">
      <w:pPr>
        <w:pStyle w:val="ListParagraph"/>
        <w:numPr>
          <w:ilvl w:val="1"/>
          <w:numId w:val="10"/>
        </w:numPr>
        <w:tabs>
          <w:tab w:val="left" w:pos="686"/>
          <w:tab w:val="left" w:pos="687"/>
        </w:tabs>
        <w:spacing w:line="276" w:lineRule="auto"/>
        <w:ind w:right="1679"/>
      </w:pPr>
      <w:r>
        <w:t>A</w:t>
      </w:r>
      <w:r>
        <w:rPr>
          <w:spacing w:val="-2"/>
        </w:rPr>
        <w:t xml:space="preserve"> </w:t>
      </w:r>
      <w:r>
        <w:t>student</w:t>
      </w:r>
      <w:r>
        <w:rPr>
          <w:spacing w:val="-2"/>
        </w:rPr>
        <w:t xml:space="preserve"> </w:t>
      </w:r>
      <w:r>
        <w:t>may</w:t>
      </w:r>
      <w:r>
        <w:rPr>
          <w:spacing w:val="-4"/>
        </w:rPr>
        <w:t xml:space="preserve"> </w:t>
      </w:r>
      <w:r>
        <w:t>decide</w:t>
      </w:r>
      <w:r>
        <w:rPr>
          <w:spacing w:val="-2"/>
        </w:rPr>
        <w:t xml:space="preserve"> </w:t>
      </w:r>
      <w:r>
        <w:t>to</w:t>
      </w:r>
      <w:r>
        <w:rPr>
          <w:spacing w:val="-6"/>
        </w:rPr>
        <w:t xml:space="preserve"> </w:t>
      </w:r>
      <w:r>
        <w:t>withdraw</w:t>
      </w:r>
      <w:r>
        <w:rPr>
          <w:spacing w:val="-3"/>
        </w:rPr>
        <w:t xml:space="preserve"> </w:t>
      </w:r>
      <w:r>
        <w:t>an Appeal</w:t>
      </w:r>
      <w:r>
        <w:rPr>
          <w:spacing w:val="-2"/>
        </w:rPr>
        <w:t xml:space="preserve"> </w:t>
      </w:r>
      <w:r>
        <w:t>or Complaint at any</w:t>
      </w:r>
      <w:r>
        <w:rPr>
          <w:spacing w:val="-4"/>
        </w:rPr>
        <w:t xml:space="preserve"> </w:t>
      </w:r>
      <w:r>
        <w:t>time</w:t>
      </w:r>
      <w:r>
        <w:rPr>
          <w:spacing w:val="-2"/>
        </w:rPr>
        <w:t xml:space="preserve"> </w:t>
      </w:r>
      <w:r>
        <w:t>prior</w:t>
      </w:r>
      <w:r>
        <w:rPr>
          <w:spacing w:val="-3"/>
        </w:rPr>
        <w:t xml:space="preserve"> </w:t>
      </w:r>
      <w:r>
        <w:t>to</w:t>
      </w:r>
      <w:r>
        <w:rPr>
          <w:spacing w:val="-2"/>
        </w:rPr>
        <w:t xml:space="preserve"> </w:t>
      </w:r>
      <w:r>
        <w:t>its consideration by the Appeal/Complaint Reviewer.</w:t>
      </w:r>
    </w:p>
    <w:p w14:paraId="1B46A842" w14:textId="77777777" w:rsidR="001E7494" w:rsidRDefault="001E7494">
      <w:pPr>
        <w:pStyle w:val="BodyText"/>
        <w:spacing w:before="4"/>
        <w:rPr>
          <w:sz w:val="25"/>
        </w:rPr>
      </w:pPr>
    </w:p>
    <w:p w14:paraId="00B19F4E" w14:textId="77777777" w:rsidR="001E7494" w:rsidRDefault="00E60C8F">
      <w:pPr>
        <w:pStyle w:val="ListParagraph"/>
        <w:numPr>
          <w:ilvl w:val="1"/>
          <w:numId w:val="10"/>
        </w:numPr>
        <w:tabs>
          <w:tab w:val="left" w:pos="686"/>
          <w:tab w:val="left" w:pos="687"/>
        </w:tabs>
        <w:spacing w:line="276" w:lineRule="auto"/>
        <w:ind w:right="1570"/>
      </w:pPr>
      <w:r>
        <w:t>The College may c</w:t>
      </w:r>
      <w:r>
        <w:t>hoose, within the limits of its authority, to reverse the action or decision</w:t>
      </w:r>
      <w:r>
        <w:rPr>
          <w:spacing w:val="-2"/>
        </w:rPr>
        <w:t xml:space="preserve"> </w:t>
      </w:r>
      <w:r>
        <w:t>giving</w:t>
      </w:r>
      <w:r>
        <w:rPr>
          <w:spacing w:val="-2"/>
        </w:rPr>
        <w:t xml:space="preserve"> </w:t>
      </w:r>
      <w:r>
        <w:t>rise</w:t>
      </w:r>
      <w:r>
        <w:rPr>
          <w:spacing w:val="-4"/>
        </w:rPr>
        <w:t xml:space="preserve"> </w:t>
      </w:r>
      <w:r>
        <w:t>to</w:t>
      </w:r>
      <w:r>
        <w:rPr>
          <w:spacing w:val="-4"/>
        </w:rPr>
        <w:t xml:space="preserve"> </w:t>
      </w:r>
      <w:r>
        <w:t>the Appeal</w:t>
      </w:r>
      <w:r>
        <w:rPr>
          <w:spacing w:val="-2"/>
        </w:rPr>
        <w:t xml:space="preserve"> </w:t>
      </w:r>
      <w:r>
        <w:t>or</w:t>
      </w:r>
      <w:r>
        <w:rPr>
          <w:spacing w:val="-3"/>
        </w:rPr>
        <w:t xml:space="preserve"> </w:t>
      </w:r>
      <w:r>
        <w:t>Complaint in</w:t>
      </w:r>
      <w:r>
        <w:rPr>
          <w:spacing w:val="-4"/>
        </w:rPr>
        <w:t xml:space="preserve"> </w:t>
      </w:r>
      <w:r>
        <w:t>advance</w:t>
      </w:r>
      <w:r>
        <w:rPr>
          <w:spacing w:val="-2"/>
        </w:rPr>
        <w:t xml:space="preserve"> </w:t>
      </w:r>
      <w:r>
        <w:t>of</w:t>
      </w:r>
      <w:r>
        <w:rPr>
          <w:spacing w:val="-3"/>
        </w:rPr>
        <w:t xml:space="preserve"> </w:t>
      </w:r>
      <w:r>
        <w:t>consideration</w:t>
      </w:r>
      <w:r>
        <w:rPr>
          <w:spacing w:val="-2"/>
        </w:rPr>
        <w:t xml:space="preserve"> </w:t>
      </w:r>
      <w:r>
        <w:t>by</w:t>
      </w:r>
      <w:r>
        <w:rPr>
          <w:spacing w:val="-4"/>
        </w:rPr>
        <w:t xml:space="preserve"> </w:t>
      </w:r>
      <w:r>
        <w:t>the</w:t>
      </w:r>
    </w:p>
    <w:p w14:paraId="39393712" w14:textId="77777777" w:rsidR="001E7494" w:rsidRDefault="001E7494">
      <w:pPr>
        <w:spacing w:line="276" w:lineRule="auto"/>
        <w:sectPr w:rsidR="001E7494">
          <w:pgSz w:w="11910" w:h="16840"/>
          <w:pgMar w:top="1340" w:right="400" w:bottom="1240" w:left="1320" w:header="0" w:footer="1047" w:gutter="0"/>
          <w:cols w:space="720"/>
        </w:sectPr>
      </w:pPr>
    </w:p>
    <w:p w14:paraId="63028F2C" w14:textId="77777777" w:rsidR="001E7494" w:rsidRDefault="00E60C8F">
      <w:pPr>
        <w:pStyle w:val="BodyText"/>
        <w:spacing w:before="81" w:line="276" w:lineRule="auto"/>
        <w:ind w:left="686" w:right="1107"/>
      </w:pPr>
      <w:r>
        <w:lastRenderedPageBreak/>
        <w:t>Appeal/Complaint Reviewer.</w:t>
      </w:r>
      <w:r>
        <w:rPr>
          <w:spacing w:val="40"/>
        </w:rPr>
        <w:t xml:space="preserve"> </w:t>
      </w:r>
      <w:r>
        <w:t>Where this occurs, it shall be regarded as an informal resolution</w:t>
      </w:r>
      <w:r>
        <w:rPr>
          <w:spacing w:val="-2"/>
        </w:rPr>
        <w:t xml:space="preserve"> </w:t>
      </w:r>
      <w:r>
        <w:t>of</w:t>
      </w:r>
      <w:r>
        <w:rPr>
          <w:spacing w:val="-3"/>
        </w:rPr>
        <w:t xml:space="preserve"> </w:t>
      </w:r>
      <w:r>
        <w:t>the</w:t>
      </w:r>
      <w:r>
        <w:rPr>
          <w:spacing w:val="-1"/>
        </w:rPr>
        <w:t xml:space="preserve"> </w:t>
      </w:r>
      <w:r>
        <w:t>Appeal</w:t>
      </w:r>
      <w:r>
        <w:rPr>
          <w:spacing w:val="-4"/>
        </w:rPr>
        <w:t xml:space="preserve"> </w:t>
      </w:r>
      <w:r>
        <w:t>or</w:t>
      </w:r>
      <w:r>
        <w:rPr>
          <w:spacing w:val="-1"/>
        </w:rPr>
        <w:t xml:space="preserve"> </w:t>
      </w:r>
      <w:r>
        <w:t>Complaint</w:t>
      </w:r>
      <w:r>
        <w:rPr>
          <w:spacing w:val="-3"/>
        </w:rPr>
        <w:t xml:space="preserve"> </w:t>
      </w:r>
      <w:r>
        <w:t>subsequent</w:t>
      </w:r>
      <w:r>
        <w:rPr>
          <w:spacing w:val="-3"/>
        </w:rPr>
        <w:t xml:space="preserve"> </w:t>
      </w:r>
      <w:r>
        <w:t>to</w:t>
      </w:r>
      <w:r>
        <w:rPr>
          <w:spacing w:val="-4"/>
        </w:rPr>
        <w:t xml:space="preserve"> </w:t>
      </w:r>
      <w:r>
        <w:t>a</w:t>
      </w:r>
      <w:r>
        <w:rPr>
          <w:spacing w:val="-2"/>
        </w:rPr>
        <w:t xml:space="preserve"> </w:t>
      </w:r>
      <w:r>
        <w:t>confirmation</w:t>
      </w:r>
      <w:r>
        <w:rPr>
          <w:spacing w:val="-2"/>
        </w:rPr>
        <w:t xml:space="preserve"> </w:t>
      </w:r>
      <w:r>
        <w:t>by</w:t>
      </w:r>
      <w:r>
        <w:rPr>
          <w:spacing w:val="-4"/>
        </w:rPr>
        <w:t xml:space="preserve"> </w:t>
      </w:r>
      <w:r>
        <w:t>the</w:t>
      </w:r>
      <w:r>
        <w:rPr>
          <w:spacing w:val="-3"/>
        </w:rPr>
        <w:t xml:space="preserve"> </w:t>
      </w:r>
      <w:r>
        <w:t>student</w:t>
      </w:r>
      <w:r>
        <w:rPr>
          <w:spacing w:val="-2"/>
        </w:rPr>
        <w:t xml:space="preserve"> </w:t>
      </w:r>
      <w:r>
        <w:t>that they are now content that the Appeal or Complaint has been satisfactorily addressed.</w:t>
      </w:r>
    </w:p>
    <w:p w14:paraId="743B63EC" w14:textId="77777777" w:rsidR="001E7494" w:rsidRDefault="001E7494">
      <w:pPr>
        <w:pStyle w:val="BodyText"/>
        <w:spacing w:before="4"/>
        <w:rPr>
          <w:sz w:val="25"/>
        </w:rPr>
      </w:pPr>
    </w:p>
    <w:p w14:paraId="257545E1" w14:textId="77777777" w:rsidR="001E7494" w:rsidRDefault="00E60C8F">
      <w:pPr>
        <w:pStyle w:val="ListParagraph"/>
        <w:numPr>
          <w:ilvl w:val="1"/>
          <w:numId w:val="10"/>
        </w:numPr>
        <w:tabs>
          <w:tab w:val="left" w:pos="686"/>
          <w:tab w:val="left" w:pos="687"/>
        </w:tabs>
        <w:spacing w:line="276" w:lineRule="auto"/>
        <w:ind w:right="1629"/>
      </w:pPr>
      <w:r>
        <w:t>Collective</w:t>
      </w:r>
      <w:r>
        <w:rPr>
          <w:spacing w:val="-4"/>
        </w:rPr>
        <w:t xml:space="preserve"> </w:t>
      </w:r>
      <w:r>
        <w:t>Academic</w:t>
      </w:r>
      <w:r>
        <w:rPr>
          <w:spacing w:val="-3"/>
        </w:rPr>
        <w:t xml:space="preserve"> </w:t>
      </w:r>
      <w:r>
        <w:t>Appeals</w:t>
      </w:r>
      <w:r>
        <w:rPr>
          <w:spacing w:val="-3"/>
        </w:rPr>
        <w:t xml:space="preserve"> </w:t>
      </w:r>
      <w:r>
        <w:t>and</w:t>
      </w:r>
      <w:r>
        <w:rPr>
          <w:spacing w:val="-4"/>
        </w:rPr>
        <w:t xml:space="preserve"> </w:t>
      </w:r>
      <w:r>
        <w:t>Academic</w:t>
      </w:r>
      <w:r>
        <w:rPr>
          <w:spacing w:val="-3"/>
        </w:rPr>
        <w:t xml:space="preserve"> </w:t>
      </w:r>
      <w:r>
        <w:t>Complaints</w:t>
      </w:r>
      <w:r>
        <w:rPr>
          <w:spacing w:val="-2"/>
        </w:rPr>
        <w:t xml:space="preserve"> </w:t>
      </w:r>
      <w:r>
        <w:t>will</w:t>
      </w:r>
      <w:r>
        <w:rPr>
          <w:spacing w:val="-4"/>
        </w:rPr>
        <w:t xml:space="preserve"> </w:t>
      </w:r>
      <w:r>
        <w:t>be</w:t>
      </w:r>
      <w:r>
        <w:rPr>
          <w:spacing w:val="-4"/>
        </w:rPr>
        <w:t xml:space="preserve"> </w:t>
      </w:r>
      <w:r>
        <w:t>considered</w:t>
      </w:r>
      <w:r>
        <w:rPr>
          <w:spacing w:val="-5"/>
        </w:rPr>
        <w:t xml:space="preserve"> </w:t>
      </w:r>
      <w:r>
        <w:t>in</w:t>
      </w:r>
      <w:r>
        <w:rPr>
          <w:spacing w:val="-4"/>
        </w:rPr>
        <w:t xml:space="preserve"> </w:t>
      </w:r>
      <w:r>
        <w:t>the same manner as those received by an individual student.</w:t>
      </w:r>
    </w:p>
    <w:p w14:paraId="1F068702" w14:textId="77777777" w:rsidR="001E7494" w:rsidRDefault="001E7494">
      <w:pPr>
        <w:pStyle w:val="BodyText"/>
        <w:spacing w:before="5"/>
        <w:rPr>
          <w:sz w:val="25"/>
        </w:rPr>
      </w:pPr>
    </w:p>
    <w:p w14:paraId="58760907" w14:textId="77777777" w:rsidR="001E7494" w:rsidRDefault="00E60C8F">
      <w:pPr>
        <w:pStyle w:val="ListParagraph"/>
        <w:numPr>
          <w:ilvl w:val="1"/>
          <w:numId w:val="10"/>
        </w:numPr>
        <w:tabs>
          <w:tab w:val="left" w:pos="686"/>
          <w:tab w:val="left" w:pos="687"/>
        </w:tabs>
        <w:spacing w:line="276" w:lineRule="auto"/>
        <w:ind w:right="1155"/>
      </w:pPr>
      <w:r>
        <w:t>Until such time as the Academi</w:t>
      </w:r>
      <w:r>
        <w:t>c Appeal or Complaint has been resolved the student should continue in accordance with such requirements as are placed upon them with regard</w:t>
      </w:r>
      <w:r>
        <w:rPr>
          <w:spacing w:val="-3"/>
        </w:rPr>
        <w:t xml:space="preserve"> </w:t>
      </w:r>
      <w:r>
        <w:t>to</w:t>
      </w:r>
      <w:r>
        <w:rPr>
          <w:spacing w:val="-4"/>
        </w:rPr>
        <w:t xml:space="preserve"> </w:t>
      </w:r>
      <w:r>
        <w:t>their</w:t>
      </w:r>
      <w:r>
        <w:rPr>
          <w:spacing w:val="-3"/>
        </w:rPr>
        <w:t xml:space="preserve"> </w:t>
      </w:r>
      <w:r>
        <w:t>situation</w:t>
      </w:r>
      <w:r>
        <w:rPr>
          <w:spacing w:val="-2"/>
        </w:rPr>
        <w:t xml:space="preserve"> </w:t>
      </w:r>
      <w:r>
        <w:t>as</w:t>
      </w:r>
      <w:r>
        <w:rPr>
          <w:spacing w:val="-1"/>
        </w:rPr>
        <w:t xml:space="preserve"> </w:t>
      </w:r>
      <w:r>
        <w:t>it</w:t>
      </w:r>
      <w:r>
        <w:rPr>
          <w:spacing w:val="-3"/>
        </w:rPr>
        <w:t xml:space="preserve"> </w:t>
      </w:r>
      <w:r>
        <w:t>stands</w:t>
      </w:r>
      <w:r>
        <w:rPr>
          <w:spacing w:val="-4"/>
        </w:rPr>
        <w:t xml:space="preserve"> </w:t>
      </w:r>
      <w:r>
        <w:t>at</w:t>
      </w:r>
      <w:r>
        <w:rPr>
          <w:spacing w:val="-3"/>
        </w:rPr>
        <w:t xml:space="preserve"> </w:t>
      </w:r>
      <w:r>
        <w:t>the</w:t>
      </w:r>
      <w:r>
        <w:rPr>
          <w:spacing w:val="-4"/>
        </w:rPr>
        <w:t xml:space="preserve"> </w:t>
      </w:r>
      <w:r>
        <w:t>point</w:t>
      </w:r>
      <w:r>
        <w:rPr>
          <w:spacing w:val="-3"/>
        </w:rPr>
        <w:t xml:space="preserve"> </w:t>
      </w:r>
      <w:r>
        <w:t>of</w:t>
      </w:r>
      <w:r>
        <w:rPr>
          <w:spacing w:val="-5"/>
        </w:rPr>
        <w:t xml:space="preserve"> </w:t>
      </w:r>
      <w:r>
        <w:t>submission.</w:t>
      </w:r>
      <w:r>
        <w:rPr>
          <w:spacing w:val="40"/>
        </w:rPr>
        <w:t xml:space="preserve"> </w:t>
      </w:r>
      <w:r>
        <w:t>For</w:t>
      </w:r>
      <w:r>
        <w:rPr>
          <w:spacing w:val="-1"/>
        </w:rPr>
        <w:t xml:space="preserve"> </w:t>
      </w:r>
      <w:r>
        <w:t xml:space="preserve">example, students Appealing against a failing mark </w:t>
      </w:r>
      <w:r>
        <w:t>should continue to engage with any reassessment opportunities they are required to take.</w:t>
      </w:r>
    </w:p>
    <w:p w14:paraId="43453F50" w14:textId="77777777" w:rsidR="001E7494" w:rsidRDefault="001E7494">
      <w:pPr>
        <w:pStyle w:val="BodyText"/>
        <w:rPr>
          <w:sz w:val="24"/>
        </w:rPr>
      </w:pPr>
    </w:p>
    <w:p w14:paraId="529ABDDF" w14:textId="77777777" w:rsidR="001E7494" w:rsidRDefault="001E7494">
      <w:pPr>
        <w:pStyle w:val="BodyText"/>
        <w:spacing w:before="1"/>
      </w:pPr>
    </w:p>
    <w:p w14:paraId="1572FDBD" w14:textId="77777777" w:rsidR="001E7494" w:rsidRDefault="00E60C8F">
      <w:pPr>
        <w:pStyle w:val="Heading1"/>
        <w:numPr>
          <w:ilvl w:val="0"/>
          <w:numId w:val="15"/>
        </w:numPr>
        <w:tabs>
          <w:tab w:val="left" w:pos="476"/>
        </w:tabs>
      </w:pPr>
      <w:bookmarkStart w:id="7" w:name="_bookmark7"/>
      <w:bookmarkEnd w:id="7"/>
      <w:r>
        <w:t>Consideration</w:t>
      </w:r>
      <w:r>
        <w:rPr>
          <w:spacing w:val="-9"/>
        </w:rPr>
        <w:t xml:space="preserve"> </w:t>
      </w:r>
      <w:r>
        <w:t>of</w:t>
      </w:r>
      <w:r>
        <w:rPr>
          <w:spacing w:val="-10"/>
        </w:rPr>
        <w:t xml:space="preserve"> </w:t>
      </w:r>
      <w:r>
        <w:t>the</w:t>
      </w:r>
      <w:r>
        <w:rPr>
          <w:spacing w:val="-11"/>
        </w:rPr>
        <w:t xml:space="preserve"> </w:t>
      </w:r>
      <w:r>
        <w:t>Stage</w:t>
      </w:r>
      <w:r>
        <w:rPr>
          <w:spacing w:val="-7"/>
        </w:rPr>
        <w:t xml:space="preserve"> </w:t>
      </w:r>
      <w:r>
        <w:t>One</w:t>
      </w:r>
      <w:r>
        <w:rPr>
          <w:spacing w:val="-8"/>
        </w:rPr>
        <w:t xml:space="preserve"> </w:t>
      </w:r>
      <w:r>
        <w:t>Appeal</w:t>
      </w:r>
      <w:r>
        <w:rPr>
          <w:spacing w:val="-9"/>
        </w:rPr>
        <w:t xml:space="preserve"> </w:t>
      </w:r>
      <w:r>
        <w:t>or</w:t>
      </w:r>
      <w:r>
        <w:rPr>
          <w:spacing w:val="-11"/>
        </w:rPr>
        <w:t xml:space="preserve"> </w:t>
      </w:r>
      <w:r>
        <w:rPr>
          <w:spacing w:val="-2"/>
        </w:rPr>
        <w:t>Complaint</w:t>
      </w:r>
    </w:p>
    <w:p w14:paraId="777CFA72" w14:textId="77777777" w:rsidR="001E7494" w:rsidRDefault="001E7494">
      <w:pPr>
        <w:pStyle w:val="BodyText"/>
        <w:rPr>
          <w:sz w:val="30"/>
        </w:rPr>
      </w:pPr>
    </w:p>
    <w:p w14:paraId="10A0EFDD" w14:textId="77777777" w:rsidR="001E7494" w:rsidRDefault="00E60C8F">
      <w:pPr>
        <w:pStyle w:val="ListParagraph"/>
        <w:numPr>
          <w:ilvl w:val="1"/>
          <w:numId w:val="9"/>
        </w:numPr>
        <w:tabs>
          <w:tab w:val="left" w:pos="686"/>
          <w:tab w:val="left" w:pos="687"/>
        </w:tabs>
        <w:spacing w:line="278" w:lineRule="auto"/>
        <w:ind w:right="1081"/>
      </w:pPr>
      <w:r>
        <w:t>Stage</w:t>
      </w:r>
      <w:r>
        <w:rPr>
          <w:spacing w:val="-5"/>
        </w:rPr>
        <w:t xml:space="preserve"> </w:t>
      </w:r>
      <w:r>
        <w:t>One</w:t>
      </w:r>
      <w:r>
        <w:rPr>
          <w:spacing w:val="-3"/>
        </w:rPr>
        <w:t xml:space="preserve"> </w:t>
      </w:r>
      <w:r>
        <w:t>Academic</w:t>
      </w:r>
      <w:r>
        <w:rPr>
          <w:spacing w:val="-1"/>
        </w:rPr>
        <w:t xml:space="preserve"> </w:t>
      </w:r>
      <w:r>
        <w:t>Appeals</w:t>
      </w:r>
      <w:r>
        <w:rPr>
          <w:spacing w:val="-2"/>
        </w:rPr>
        <w:t xml:space="preserve"> </w:t>
      </w:r>
      <w:r>
        <w:t>and</w:t>
      </w:r>
      <w:r>
        <w:rPr>
          <w:spacing w:val="-3"/>
        </w:rPr>
        <w:t xml:space="preserve"> </w:t>
      </w:r>
      <w:r>
        <w:t>Complaints</w:t>
      </w:r>
      <w:r>
        <w:rPr>
          <w:spacing w:val="-4"/>
        </w:rPr>
        <w:t xml:space="preserve"> </w:t>
      </w:r>
      <w:r>
        <w:t>that</w:t>
      </w:r>
      <w:r>
        <w:rPr>
          <w:spacing w:val="-4"/>
        </w:rPr>
        <w:t xml:space="preserve"> </w:t>
      </w:r>
      <w:r>
        <w:t>meet</w:t>
      </w:r>
      <w:r>
        <w:rPr>
          <w:spacing w:val="-4"/>
        </w:rPr>
        <w:t xml:space="preserve"> </w:t>
      </w:r>
      <w:r>
        <w:t>the</w:t>
      </w:r>
      <w:r>
        <w:rPr>
          <w:spacing w:val="-5"/>
        </w:rPr>
        <w:t xml:space="preserve"> </w:t>
      </w:r>
      <w:r>
        <w:t>grounds</w:t>
      </w:r>
      <w:r>
        <w:rPr>
          <w:spacing w:val="-5"/>
        </w:rPr>
        <w:t xml:space="preserve"> </w:t>
      </w:r>
      <w:r>
        <w:t>for</w:t>
      </w:r>
      <w:r>
        <w:rPr>
          <w:spacing w:val="-4"/>
        </w:rPr>
        <w:t xml:space="preserve"> </w:t>
      </w:r>
      <w:r>
        <w:t>consideration (see 4.1 above) shall be considered by the Appeal/Complaint Reviewer.</w:t>
      </w:r>
    </w:p>
    <w:p w14:paraId="091E9BEC" w14:textId="77777777" w:rsidR="001E7494" w:rsidRDefault="001E7494">
      <w:pPr>
        <w:pStyle w:val="BodyText"/>
        <w:spacing w:before="11"/>
        <w:rPr>
          <w:sz w:val="24"/>
        </w:rPr>
      </w:pPr>
    </w:p>
    <w:p w14:paraId="76506DC5" w14:textId="77777777" w:rsidR="001E7494" w:rsidRDefault="00E60C8F">
      <w:pPr>
        <w:pStyle w:val="BodyText"/>
        <w:spacing w:line="276" w:lineRule="auto"/>
        <w:ind w:left="686" w:right="1107"/>
      </w:pPr>
      <w:r>
        <w:t>Where</w:t>
      </w:r>
      <w:r>
        <w:rPr>
          <w:spacing w:val="-4"/>
        </w:rPr>
        <w:t xml:space="preserve"> </w:t>
      </w:r>
      <w:r>
        <w:t>any</w:t>
      </w:r>
      <w:r>
        <w:rPr>
          <w:spacing w:val="-2"/>
        </w:rPr>
        <w:t xml:space="preserve"> </w:t>
      </w:r>
      <w:r>
        <w:t>of</w:t>
      </w:r>
      <w:r>
        <w:rPr>
          <w:spacing w:val="-3"/>
        </w:rPr>
        <w:t xml:space="preserve"> </w:t>
      </w:r>
      <w:r>
        <w:t>the</w:t>
      </w:r>
      <w:r>
        <w:rPr>
          <w:spacing w:val="-3"/>
        </w:rPr>
        <w:t xml:space="preserve"> </w:t>
      </w:r>
      <w:r>
        <w:t>below</w:t>
      </w:r>
      <w:r>
        <w:rPr>
          <w:spacing w:val="-5"/>
        </w:rPr>
        <w:t xml:space="preserve"> </w:t>
      </w:r>
      <w:r>
        <w:t>criteria</w:t>
      </w:r>
      <w:r>
        <w:rPr>
          <w:spacing w:val="-3"/>
        </w:rPr>
        <w:t xml:space="preserve"> </w:t>
      </w:r>
      <w:r>
        <w:t>apply</w:t>
      </w:r>
      <w:r>
        <w:rPr>
          <w:spacing w:val="-2"/>
        </w:rPr>
        <w:t xml:space="preserve"> </w:t>
      </w:r>
      <w:r>
        <w:t>to</w:t>
      </w:r>
      <w:r>
        <w:rPr>
          <w:spacing w:val="-3"/>
        </w:rPr>
        <w:t xml:space="preserve"> </w:t>
      </w:r>
      <w:r>
        <w:t>the</w:t>
      </w:r>
      <w:r>
        <w:rPr>
          <w:spacing w:val="-4"/>
        </w:rPr>
        <w:t xml:space="preserve"> </w:t>
      </w:r>
      <w:r>
        <w:t>Appeal/Complaint</w:t>
      </w:r>
      <w:r>
        <w:rPr>
          <w:spacing w:val="-1"/>
        </w:rPr>
        <w:t xml:space="preserve"> </w:t>
      </w:r>
      <w:r>
        <w:t>Reviewer</w:t>
      </w:r>
      <w:r>
        <w:rPr>
          <w:spacing w:val="-2"/>
        </w:rPr>
        <w:t xml:space="preserve"> </w:t>
      </w:r>
      <w:r>
        <w:t>a</w:t>
      </w:r>
      <w:r>
        <w:rPr>
          <w:spacing w:val="-6"/>
        </w:rPr>
        <w:t xml:space="preserve"> </w:t>
      </w:r>
      <w:r>
        <w:t>suitable substitution will be made by the relevant partner institution:</w:t>
      </w:r>
    </w:p>
    <w:p w14:paraId="069011E3" w14:textId="77777777" w:rsidR="001E7494" w:rsidRDefault="001E7494">
      <w:pPr>
        <w:pStyle w:val="BodyText"/>
        <w:spacing w:before="4"/>
        <w:rPr>
          <w:sz w:val="25"/>
        </w:rPr>
      </w:pPr>
    </w:p>
    <w:p w14:paraId="600AD38E" w14:textId="77777777" w:rsidR="001E7494" w:rsidRDefault="00E60C8F">
      <w:pPr>
        <w:pStyle w:val="ListParagraph"/>
        <w:numPr>
          <w:ilvl w:val="2"/>
          <w:numId w:val="9"/>
        </w:numPr>
        <w:tabs>
          <w:tab w:val="left" w:pos="973"/>
        </w:tabs>
        <w:ind w:hanging="287"/>
      </w:pPr>
      <w:r>
        <w:t>the</w:t>
      </w:r>
      <w:r>
        <w:rPr>
          <w:spacing w:val="-7"/>
        </w:rPr>
        <w:t xml:space="preserve"> </w:t>
      </w:r>
      <w:r>
        <w:t>Appeal/</w:t>
      </w:r>
      <w:r>
        <w:rPr>
          <w:spacing w:val="-5"/>
        </w:rPr>
        <w:t xml:space="preserve"> </w:t>
      </w:r>
      <w:r>
        <w:t>Complaint</w:t>
      </w:r>
      <w:r>
        <w:rPr>
          <w:spacing w:val="-5"/>
        </w:rPr>
        <w:t xml:space="preserve"> </w:t>
      </w:r>
      <w:r>
        <w:t>Rev</w:t>
      </w:r>
      <w:r>
        <w:t>iewer</w:t>
      </w:r>
      <w:r>
        <w:rPr>
          <w:spacing w:val="-2"/>
        </w:rPr>
        <w:t xml:space="preserve"> </w:t>
      </w:r>
      <w:r>
        <w:t>is</w:t>
      </w:r>
      <w:r>
        <w:rPr>
          <w:spacing w:val="-3"/>
        </w:rPr>
        <w:t xml:space="preserve"> </w:t>
      </w:r>
      <w:r>
        <w:t>part</w:t>
      </w:r>
      <w:r>
        <w:rPr>
          <w:spacing w:val="-5"/>
        </w:rPr>
        <w:t xml:space="preserve"> </w:t>
      </w:r>
      <w:r>
        <w:t>of</w:t>
      </w:r>
      <w:r>
        <w:rPr>
          <w:spacing w:val="-5"/>
        </w:rPr>
        <w:t xml:space="preserve"> </w:t>
      </w:r>
      <w:r>
        <w:t>the</w:t>
      </w:r>
      <w:r>
        <w:rPr>
          <w:spacing w:val="-6"/>
        </w:rPr>
        <w:t xml:space="preserve"> </w:t>
      </w:r>
      <w:r>
        <w:t>subject</w:t>
      </w:r>
      <w:r>
        <w:rPr>
          <w:spacing w:val="-5"/>
        </w:rPr>
        <w:t xml:space="preserve"> </w:t>
      </w:r>
      <w:r>
        <w:t>of</w:t>
      </w:r>
      <w:r>
        <w:rPr>
          <w:spacing w:val="-5"/>
        </w:rPr>
        <w:t xml:space="preserve"> </w:t>
      </w:r>
      <w:r>
        <w:t>the</w:t>
      </w:r>
      <w:r>
        <w:rPr>
          <w:spacing w:val="-2"/>
        </w:rPr>
        <w:t xml:space="preserve"> </w:t>
      </w:r>
      <w:r>
        <w:t>Appeal</w:t>
      </w:r>
      <w:r>
        <w:rPr>
          <w:spacing w:val="-4"/>
        </w:rPr>
        <w:t xml:space="preserve"> </w:t>
      </w:r>
      <w:r>
        <w:t>or</w:t>
      </w:r>
      <w:r>
        <w:rPr>
          <w:spacing w:val="-2"/>
        </w:rPr>
        <w:t xml:space="preserve"> Complaint,</w:t>
      </w:r>
    </w:p>
    <w:p w14:paraId="1A62E13B" w14:textId="77777777" w:rsidR="001E7494" w:rsidRDefault="00E60C8F">
      <w:pPr>
        <w:pStyle w:val="ListParagraph"/>
        <w:numPr>
          <w:ilvl w:val="2"/>
          <w:numId w:val="9"/>
        </w:numPr>
        <w:tabs>
          <w:tab w:val="left" w:pos="973"/>
        </w:tabs>
        <w:spacing w:before="35" w:line="273" w:lineRule="auto"/>
        <w:ind w:right="1715"/>
      </w:pPr>
      <w:r>
        <w:t>the</w:t>
      </w:r>
      <w:r>
        <w:rPr>
          <w:spacing w:val="-3"/>
        </w:rPr>
        <w:t xml:space="preserve"> </w:t>
      </w:r>
      <w:r>
        <w:t>Appeal/</w:t>
      </w:r>
      <w:r>
        <w:rPr>
          <w:spacing w:val="-4"/>
        </w:rPr>
        <w:t xml:space="preserve"> </w:t>
      </w:r>
      <w:r>
        <w:t>Complaint</w:t>
      </w:r>
      <w:r>
        <w:rPr>
          <w:spacing w:val="-3"/>
        </w:rPr>
        <w:t xml:space="preserve"> </w:t>
      </w:r>
      <w:r>
        <w:t>Reviewer</w:t>
      </w:r>
      <w:r>
        <w:rPr>
          <w:spacing w:val="-2"/>
        </w:rPr>
        <w:t xml:space="preserve"> </w:t>
      </w:r>
      <w:r>
        <w:t>was</w:t>
      </w:r>
      <w:r>
        <w:rPr>
          <w:spacing w:val="-3"/>
        </w:rPr>
        <w:t xml:space="preserve"> </w:t>
      </w:r>
      <w:r>
        <w:t>involved</w:t>
      </w:r>
      <w:r>
        <w:rPr>
          <w:spacing w:val="-3"/>
        </w:rPr>
        <w:t xml:space="preserve"> </w:t>
      </w:r>
      <w:r>
        <w:t>in</w:t>
      </w:r>
      <w:r>
        <w:rPr>
          <w:spacing w:val="-7"/>
        </w:rPr>
        <w:t xml:space="preserve"> </w:t>
      </w:r>
      <w:r>
        <w:t>discussions</w:t>
      </w:r>
      <w:r>
        <w:rPr>
          <w:spacing w:val="-2"/>
        </w:rPr>
        <w:t xml:space="preserve"> </w:t>
      </w:r>
      <w:r>
        <w:t>with</w:t>
      </w:r>
      <w:r>
        <w:rPr>
          <w:spacing w:val="-5"/>
        </w:rPr>
        <w:t xml:space="preserve"> </w:t>
      </w:r>
      <w:r>
        <w:t>the</w:t>
      </w:r>
      <w:r>
        <w:rPr>
          <w:spacing w:val="-3"/>
        </w:rPr>
        <w:t xml:space="preserve"> </w:t>
      </w:r>
      <w:r>
        <w:t>student regarding informal resolution of the Appeal and Complaint,</w:t>
      </w:r>
    </w:p>
    <w:p w14:paraId="5E674476" w14:textId="77777777" w:rsidR="001E7494" w:rsidRDefault="00E60C8F">
      <w:pPr>
        <w:pStyle w:val="ListParagraph"/>
        <w:numPr>
          <w:ilvl w:val="2"/>
          <w:numId w:val="9"/>
        </w:numPr>
        <w:tabs>
          <w:tab w:val="left" w:pos="973"/>
        </w:tabs>
        <w:spacing w:before="2" w:line="271" w:lineRule="auto"/>
        <w:ind w:right="1257"/>
      </w:pPr>
      <w:r>
        <w:t>the</w:t>
      </w:r>
      <w:r>
        <w:rPr>
          <w:spacing w:val="-3"/>
        </w:rPr>
        <w:t xml:space="preserve"> </w:t>
      </w:r>
      <w:r>
        <w:t>Appeal/</w:t>
      </w:r>
      <w:r>
        <w:rPr>
          <w:spacing w:val="-4"/>
        </w:rPr>
        <w:t xml:space="preserve"> </w:t>
      </w:r>
      <w:r>
        <w:t>Complaint</w:t>
      </w:r>
      <w:r>
        <w:rPr>
          <w:spacing w:val="-4"/>
        </w:rPr>
        <w:t xml:space="preserve"> </w:t>
      </w:r>
      <w:r>
        <w:t>Reviewer</w:t>
      </w:r>
      <w:r>
        <w:rPr>
          <w:spacing w:val="-1"/>
        </w:rPr>
        <w:t xml:space="preserve"> </w:t>
      </w:r>
      <w:r>
        <w:t>was</w:t>
      </w:r>
      <w:r>
        <w:rPr>
          <w:spacing w:val="-3"/>
        </w:rPr>
        <w:t xml:space="preserve"> </w:t>
      </w:r>
      <w:r>
        <w:t>a</w:t>
      </w:r>
      <w:r>
        <w:rPr>
          <w:spacing w:val="-5"/>
        </w:rPr>
        <w:t xml:space="preserve"> </w:t>
      </w:r>
      <w:r>
        <w:t>member</w:t>
      </w:r>
      <w:r>
        <w:rPr>
          <w:spacing w:val="-4"/>
        </w:rPr>
        <w:t xml:space="preserve"> </w:t>
      </w:r>
      <w:r>
        <w:t>of</w:t>
      </w:r>
      <w:r>
        <w:rPr>
          <w:spacing w:val="-4"/>
        </w:rPr>
        <w:t xml:space="preserve"> </w:t>
      </w:r>
      <w:r>
        <w:t>the</w:t>
      </w:r>
      <w:r>
        <w:rPr>
          <w:spacing w:val="-4"/>
        </w:rPr>
        <w:t xml:space="preserve"> </w:t>
      </w:r>
      <w:r>
        <w:t>Module</w:t>
      </w:r>
      <w:r>
        <w:rPr>
          <w:spacing w:val="-3"/>
        </w:rPr>
        <w:t xml:space="preserve"> </w:t>
      </w:r>
      <w:r>
        <w:t>Assessment</w:t>
      </w:r>
      <w:r>
        <w:rPr>
          <w:spacing w:val="-1"/>
        </w:rPr>
        <w:t xml:space="preserve"> </w:t>
      </w:r>
      <w:r>
        <w:t>Board whose decision is being challenged,</w:t>
      </w:r>
    </w:p>
    <w:p w14:paraId="3ABA4D44" w14:textId="77777777" w:rsidR="001E7494" w:rsidRDefault="00E60C8F">
      <w:pPr>
        <w:pStyle w:val="ListParagraph"/>
        <w:numPr>
          <w:ilvl w:val="2"/>
          <w:numId w:val="9"/>
        </w:numPr>
        <w:tabs>
          <w:tab w:val="left" w:pos="973"/>
        </w:tabs>
        <w:spacing w:before="5" w:line="273" w:lineRule="auto"/>
        <w:ind w:right="1054"/>
      </w:pPr>
      <w:r>
        <w:t>if</w:t>
      </w:r>
      <w:r>
        <w:rPr>
          <w:spacing w:val="-1"/>
        </w:rPr>
        <w:t xml:space="preserve"> </w:t>
      </w:r>
      <w:r>
        <w:t>a</w:t>
      </w:r>
      <w:r>
        <w:rPr>
          <w:spacing w:val="-5"/>
        </w:rPr>
        <w:t xml:space="preserve"> </w:t>
      </w:r>
      <w:r>
        <w:t>fair-minded</w:t>
      </w:r>
      <w:r>
        <w:rPr>
          <w:spacing w:val="-3"/>
        </w:rPr>
        <w:t xml:space="preserve"> </w:t>
      </w:r>
      <w:r>
        <w:t>and</w:t>
      </w:r>
      <w:r>
        <w:rPr>
          <w:spacing w:val="-5"/>
        </w:rPr>
        <w:t xml:space="preserve"> </w:t>
      </w:r>
      <w:r>
        <w:t>informed</w:t>
      </w:r>
      <w:r>
        <w:rPr>
          <w:spacing w:val="-3"/>
        </w:rPr>
        <w:t xml:space="preserve"> </w:t>
      </w:r>
      <w:r>
        <w:t>observer,</w:t>
      </w:r>
      <w:r>
        <w:rPr>
          <w:spacing w:val="-4"/>
        </w:rPr>
        <w:t xml:space="preserve"> </w:t>
      </w:r>
      <w:r>
        <w:t>having</w:t>
      </w:r>
      <w:r>
        <w:rPr>
          <w:spacing w:val="-3"/>
        </w:rPr>
        <w:t xml:space="preserve"> </w:t>
      </w:r>
      <w:r>
        <w:t>considered</w:t>
      </w:r>
      <w:r>
        <w:rPr>
          <w:spacing w:val="-3"/>
        </w:rPr>
        <w:t xml:space="preserve"> </w:t>
      </w:r>
      <w:r>
        <w:t>the</w:t>
      </w:r>
      <w:r>
        <w:rPr>
          <w:spacing w:val="-5"/>
        </w:rPr>
        <w:t xml:space="preserve"> </w:t>
      </w:r>
      <w:r>
        <w:t>facts,</w:t>
      </w:r>
      <w:r>
        <w:rPr>
          <w:spacing w:val="-1"/>
        </w:rPr>
        <w:t xml:space="preserve"> </w:t>
      </w:r>
      <w:r>
        <w:t>would</w:t>
      </w:r>
      <w:r>
        <w:rPr>
          <w:spacing w:val="-5"/>
        </w:rPr>
        <w:t xml:space="preserve"> </w:t>
      </w:r>
      <w:r>
        <w:t>con</w:t>
      </w:r>
      <w:r>
        <w:t>clude that there was a real possibility of the Appeal/ Complaint Reviewer being biased against a Participant.</w:t>
      </w:r>
    </w:p>
    <w:p w14:paraId="183300D9" w14:textId="77777777" w:rsidR="001E7494" w:rsidRDefault="001E7494">
      <w:pPr>
        <w:pStyle w:val="BodyText"/>
        <w:spacing w:before="8"/>
        <w:rPr>
          <w:sz w:val="25"/>
        </w:rPr>
      </w:pPr>
    </w:p>
    <w:p w14:paraId="77B441D2" w14:textId="77777777" w:rsidR="001E7494" w:rsidRDefault="00E60C8F">
      <w:pPr>
        <w:pStyle w:val="BodyText"/>
        <w:spacing w:line="276" w:lineRule="auto"/>
        <w:ind w:left="686" w:right="1107"/>
      </w:pPr>
      <w:r>
        <w:t>Notwithstanding this provision, for ease of reference the person responsible for responding</w:t>
      </w:r>
      <w:r>
        <w:rPr>
          <w:spacing w:val="-3"/>
        </w:rPr>
        <w:t xml:space="preserve"> </w:t>
      </w:r>
      <w:r>
        <w:t>to</w:t>
      </w:r>
      <w:r>
        <w:rPr>
          <w:spacing w:val="-7"/>
        </w:rPr>
        <w:t xml:space="preserve"> </w:t>
      </w:r>
      <w:r>
        <w:t>the</w:t>
      </w:r>
      <w:r>
        <w:rPr>
          <w:spacing w:val="-3"/>
        </w:rPr>
        <w:t xml:space="preserve"> </w:t>
      </w:r>
      <w:r>
        <w:t>Appeal</w:t>
      </w:r>
      <w:r>
        <w:rPr>
          <w:spacing w:val="-5"/>
        </w:rPr>
        <w:t xml:space="preserve"> </w:t>
      </w:r>
      <w:r>
        <w:t>or</w:t>
      </w:r>
      <w:r>
        <w:rPr>
          <w:spacing w:val="-4"/>
        </w:rPr>
        <w:t xml:space="preserve"> </w:t>
      </w:r>
      <w:r>
        <w:t>Complaint</w:t>
      </w:r>
      <w:r>
        <w:rPr>
          <w:spacing w:val="-1"/>
        </w:rPr>
        <w:t xml:space="preserve"> </w:t>
      </w:r>
      <w:r>
        <w:t>will</w:t>
      </w:r>
      <w:r>
        <w:rPr>
          <w:spacing w:val="-3"/>
        </w:rPr>
        <w:t xml:space="preserve"> </w:t>
      </w:r>
      <w:r>
        <w:t>be</w:t>
      </w:r>
      <w:r>
        <w:rPr>
          <w:spacing w:val="-3"/>
        </w:rPr>
        <w:t xml:space="preserve"> </w:t>
      </w:r>
      <w:r>
        <w:t>called</w:t>
      </w:r>
      <w:r>
        <w:rPr>
          <w:spacing w:val="-3"/>
        </w:rPr>
        <w:t xml:space="preserve"> </w:t>
      </w:r>
      <w:r>
        <w:t>the</w:t>
      </w:r>
      <w:r>
        <w:rPr>
          <w:spacing w:val="-4"/>
        </w:rPr>
        <w:t xml:space="preserve"> </w:t>
      </w:r>
      <w:r>
        <w:t>Appeal/Complaint</w:t>
      </w:r>
      <w:r>
        <w:rPr>
          <w:spacing w:val="-4"/>
        </w:rPr>
        <w:t xml:space="preserve"> </w:t>
      </w:r>
      <w:r>
        <w:t>Reviewer hereafter in these Regulations.</w:t>
      </w:r>
    </w:p>
    <w:p w14:paraId="594E0FF2" w14:textId="77777777" w:rsidR="001E7494" w:rsidRDefault="001E7494">
      <w:pPr>
        <w:pStyle w:val="BodyText"/>
        <w:spacing w:before="3"/>
        <w:rPr>
          <w:sz w:val="25"/>
        </w:rPr>
      </w:pPr>
    </w:p>
    <w:p w14:paraId="22C69E18" w14:textId="77777777" w:rsidR="001E7494" w:rsidRDefault="00E60C8F">
      <w:pPr>
        <w:pStyle w:val="ListParagraph"/>
        <w:numPr>
          <w:ilvl w:val="1"/>
          <w:numId w:val="9"/>
        </w:numPr>
        <w:tabs>
          <w:tab w:val="left" w:pos="686"/>
          <w:tab w:val="left" w:pos="687"/>
        </w:tabs>
        <w:spacing w:line="276" w:lineRule="auto"/>
        <w:ind w:right="1067"/>
      </w:pPr>
      <w:r>
        <w:t>The</w:t>
      </w:r>
      <w:r>
        <w:rPr>
          <w:spacing w:val="-1"/>
        </w:rPr>
        <w:t xml:space="preserve"> </w:t>
      </w:r>
      <w:r>
        <w:t>Appeal/Complaint Reviewer may</w:t>
      </w:r>
      <w:r>
        <w:rPr>
          <w:spacing w:val="-3"/>
        </w:rPr>
        <w:t xml:space="preserve"> </w:t>
      </w:r>
      <w:r>
        <w:t>delegate</w:t>
      </w:r>
      <w:r>
        <w:rPr>
          <w:spacing w:val="-3"/>
        </w:rPr>
        <w:t xml:space="preserve"> </w:t>
      </w:r>
      <w:r>
        <w:t>investigation</w:t>
      </w:r>
      <w:r>
        <w:rPr>
          <w:spacing w:val="-1"/>
        </w:rPr>
        <w:t xml:space="preserve"> </w:t>
      </w:r>
      <w:r>
        <w:t>of</w:t>
      </w:r>
      <w:r>
        <w:t xml:space="preserve"> an</w:t>
      </w:r>
      <w:r>
        <w:rPr>
          <w:spacing w:val="-1"/>
        </w:rPr>
        <w:t xml:space="preserve"> </w:t>
      </w:r>
      <w:r>
        <w:t>Academic Appeal</w:t>
      </w:r>
      <w:r>
        <w:rPr>
          <w:spacing w:val="-1"/>
        </w:rPr>
        <w:t xml:space="preserve"> </w:t>
      </w:r>
      <w:r>
        <w:t>or Complaint to one or more members of staff who do not have a conflict of interest with respect to the Appeal/Complaint. In such cases the Appeal/Complaint Reviewer will retain responsibility for the decision reached at Stage One and w</w:t>
      </w:r>
      <w:r>
        <w:t>ill act in accordance with</w:t>
      </w:r>
      <w:r>
        <w:rPr>
          <w:spacing w:val="-3"/>
        </w:rPr>
        <w:t xml:space="preserve"> </w:t>
      </w:r>
      <w:r>
        <w:t>subsequent</w:t>
      </w:r>
      <w:r>
        <w:rPr>
          <w:spacing w:val="-4"/>
        </w:rPr>
        <w:t xml:space="preserve"> </w:t>
      </w:r>
      <w:r>
        <w:t>sections</w:t>
      </w:r>
      <w:r>
        <w:rPr>
          <w:spacing w:val="-2"/>
        </w:rPr>
        <w:t xml:space="preserve"> </w:t>
      </w:r>
      <w:r>
        <w:t>of</w:t>
      </w:r>
      <w:r>
        <w:rPr>
          <w:spacing w:val="-4"/>
        </w:rPr>
        <w:t xml:space="preserve"> </w:t>
      </w:r>
      <w:r>
        <w:t>the</w:t>
      </w:r>
      <w:r>
        <w:rPr>
          <w:spacing w:val="-4"/>
        </w:rPr>
        <w:t xml:space="preserve"> </w:t>
      </w:r>
      <w:r>
        <w:t>Academic</w:t>
      </w:r>
      <w:r>
        <w:rPr>
          <w:spacing w:val="-2"/>
        </w:rPr>
        <w:t xml:space="preserve"> </w:t>
      </w:r>
      <w:r>
        <w:t>Appeals</w:t>
      </w:r>
      <w:r>
        <w:rPr>
          <w:spacing w:val="-2"/>
        </w:rPr>
        <w:t xml:space="preserve"> </w:t>
      </w:r>
      <w:r>
        <w:t>and</w:t>
      </w:r>
      <w:r>
        <w:rPr>
          <w:spacing w:val="-3"/>
        </w:rPr>
        <w:t xml:space="preserve"> </w:t>
      </w:r>
      <w:r>
        <w:t>Complaints</w:t>
      </w:r>
      <w:r>
        <w:rPr>
          <w:spacing w:val="-4"/>
        </w:rPr>
        <w:t xml:space="preserve"> </w:t>
      </w:r>
      <w:r>
        <w:t>Regulations</w:t>
      </w:r>
      <w:r>
        <w:rPr>
          <w:spacing w:val="-2"/>
        </w:rPr>
        <w:t xml:space="preserve"> </w:t>
      </w:r>
      <w:r>
        <w:t>where required. The Appeal/Complaint Reviewer must inform Academic Partnerships at the University when</w:t>
      </w:r>
      <w:r>
        <w:rPr>
          <w:spacing w:val="-1"/>
        </w:rPr>
        <w:t xml:space="preserve"> </w:t>
      </w:r>
      <w:r>
        <w:t>a Stage</w:t>
      </w:r>
      <w:r>
        <w:rPr>
          <w:spacing w:val="-3"/>
        </w:rPr>
        <w:t xml:space="preserve"> </w:t>
      </w:r>
      <w:r>
        <w:t>One Academic Appeal or Complaint has been</w:t>
      </w:r>
      <w:r>
        <w:rPr>
          <w:spacing w:val="-1"/>
        </w:rPr>
        <w:t xml:space="preserve"> </w:t>
      </w:r>
      <w:r>
        <w:t>submi</w:t>
      </w:r>
      <w:r>
        <w:t>tted</w:t>
      </w:r>
      <w:r>
        <w:rPr>
          <w:spacing w:val="-1"/>
        </w:rPr>
        <w:t xml:space="preserve"> </w:t>
      </w:r>
      <w:r>
        <w:t>by</w:t>
      </w:r>
      <w:r>
        <w:rPr>
          <w:spacing w:val="-1"/>
        </w:rPr>
        <w:t xml:space="preserve"> </w:t>
      </w:r>
      <w:r>
        <w:t>a student, in the case of students enrolled on UEA-validated programmes.</w:t>
      </w:r>
    </w:p>
    <w:p w14:paraId="38ABB6C4" w14:textId="77777777" w:rsidR="001E7494" w:rsidRDefault="001E7494">
      <w:pPr>
        <w:pStyle w:val="BodyText"/>
        <w:spacing w:before="4"/>
        <w:rPr>
          <w:sz w:val="25"/>
        </w:rPr>
      </w:pPr>
    </w:p>
    <w:p w14:paraId="2E8F51F3" w14:textId="77777777" w:rsidR="001E7494" w:rsidRDefault="00E60C8F">
      <w:pPr>
        <w:pStyle w:val="ListParagraph"/>
        <w:numPr>
          <w:ilvl w:val="1"/>
          <w:numId w:val="9"/>
        </w:numPr>
        <w:tabs>
          <w:tab w:val="left" w:pos="686"/>
          <w:tab w:val="left" w:pos="687"/>
        </w:tabs>
        <w:spacing w:before="1" w:line="276" w:lineRule="auto"/>
        <w:ind w:right="1499"/>
      </w:pPr>
      <w:r>
        <w:t>The Appeal Administrator will provide the Appeal/Complaint Reviewer with the documentation</w:t>
      </w:r>
      <w:r>
        <w:rPr>
          <w:spacing w:val="-4"/>
        </w:rPr>
        <w:t xml:space="preserve"> </w:t>
      </w:r>
      <w:r>
        <w:t>submitted</w:t>
      </w:r>
      <w:r>
        <w:rPr>
          <w:spacing w:val="-4"/>
        </w:rPr>
        <w:t xml:space="preserve"> </w:t>
      </w:r>
      <w:r>
        <w:t>by</w:t>
      </w:r>
      <w:r>
        <w:rPr>
          <w:spacing w:val="-5"/>
        </w:rPr>
        <w:t xml:space="preserve"> </w:t>
      </w:r>
      <w:r>
        <w:t>the</w:t>
      </w:r>
      <w:r>
        <w:rPr>
          <w:spacing w:val="-5"/>
        </w:rPr>
        <w:t xml:space="preserve"> </w:t>
      </w:r>
      <w:r>
        <w:t>student</w:t>
      </w:r>
      <w:r>
        <w:rPr>
          <w:spacing w:val="-2"/>
        </w:rPr>
        <w:t xml:space="preserve"> </w:t>
      </w:r>
      <w:r>
        <w:t>under</w:t>
      </w:r>
      <w:r>
        <w:rPr>
          <w:spacing w:val="-3"/>
        </w:rPr>
        <w:t xml:space="preserve"> </w:t>
      </w:r>
      <w:r>
        <w:t>Stage</w:t>
      </w:r>
      <w:r>
        <w:rPr>
          <w:spacing w:val="-6"/>
        </w:rPr>
        <w:t xml:space="preserve"> </w:t>
      </w:r>
      <w:r>
        <w:t>One.</w:t>
      </w:r>
      <w:r>
        <w:rPr>
          <w:spacing w:val="40"/>
        </w:rPr>
        <w:t xml:space="preserve"> </w:t>
      </w:r>
      <w:r>
        <w:t>The</w:t>
      </w:r>
      <w:r>
        <w:rPr>
          <w:spacing w:val="-6"/>
        </w:rPr>
        <w:t xml:space="preserve"> </w:t>
      </w:r>
      <w:r>
        <w:t>Appeal/Complaint Reviewer having completed the investigation will decide whether the academic</w:t>
      </w:r>
    </w:p>
    <w:p w14:paraId="4B479B76" w14:textId="77777777" w:rsidR="001E7494" w:rsidRDefault="001E7494">
      <w:pPr>
        <w:spacing w:line="276" w:lineRule="auto"/>
        <w:sectPr w:rsidR="001E7494">
          <w:pgSz w:w="11910" w:h="16840"/>
          <w:pgMar w:top="1340" w:right="400" w:bottom="1240" w:left="1320" w:header="0" w:footer="1047" w:gutter="0"/>
          <w:cols w:space="720"/>
        </w:sectPr>
      </w:pPr>
    </w:p>
    <w:p w14:paraId="1523E2F3" w14:textId="77777777" w:rsidR="001E7494" w:rsidRDefault="00E60C8F">
      <w:pPr>
        <w:pStyle w:val="BodyText"/>
        <w:spacing w:before="81" w:line="276" w:lineRule="auto"/>
        <w:ind w:left="686" w:right="1107"/>
      </w:pPr>
      <w:r>
        <w:lastRenderedPageBreak/>
        <w:t>decision of the Examiners should be reviewed, whether any other remedial action should be taken (such as seeking a concession against the regula</w:t>
      </w:r>
      <w:r>
        <w:t>tions), or whether the Academic Appeal or Complaint should be rejected. The decision of the Appeal/Complaint Reviewer and the reasons(s) for it will be communicated to the student</w:t>
      </w:r>
      <w:r>
        <w:rPr>
          <w:spacing w:val="-4"/>
        </w:rPr>
        <w:t xml:space="preserve"> </w:t>
      </w:r>
      <w:r>
        <w:t>in</w:t>
      </w:r>
      <w:r>
        <w:rPr>
          <w:spacing w:val="-3"/>
        </w:rPr>
        <w:t xml:space="preserve"> </w:t>
      </w:r>
      <w:r>
        <w:t>writing</w:t>
      </w:r>
      <w:r>
        <w:rPr>
          <w:spacing w:val="-5"/>
        </w:rPr>
        <w:t xml:space="preserve"> </w:t>
      </w:r>
      <w:r>
        <w:t>and</w:t>
      </w:r>
      <w:r>
        <w:rPr>
          <w:spacing w:val="-3"/>
        </w:rPr>
        <w:t xml:space="preserve"> </w:t>
      </w:r>
      <w:r>
        <w:t>a</w:t>
      </w:r>
      <w:r>
        <w:rPr>
          <w:spacing w:val="-5"/>
        </w:rPr>
        <w:t xml:space="preserve"> </w:t>
      </w:r>
      <w:r>
        <w:t>copy</w:t>
      </w:r>
      <w:r>
        <w:rPr>
          <w:spacing w:val="-2"/>
        </w:rPr>
        <w:t xml:space="preserve"> </w:t>
      </w:r>
      <w:r>
        <w:t>shall</w:t>
      </w:r>
      <w:r>
        <w:rPr>
          <w:spacing w:val="-3"/>
        </w:rPr>
        <w:t xml:space="preserve"> </w:t>
      </w:r>
      <w:r>
        <w:t>be</w:t>
      </w:r>
      <w:r>
        <w:rPr>
          <w:spacing w:val="-3"/>
        </w:rPr>
        <w:t xml:space="preserve"> </w:t>
      </w:r>
      <w:r>
        <w:t>sent</w:t>
      </w:r>
      <w:r>
        <w:rPr>
          <w:spacing w:val="-4"/>
        </w:rPr>
        <w:t xml:space="preserve"> </w:t>
      </w:r>
      <w:r>
        <w:t>to</w:t>
      </w:r>
      <w:r>
        <w:rPr>
          <w:spacing w:val="-3"/>
        </w:rPr>
        <w:t xml:space="preserve"> </w:t>
      </w:r>
      <w:r>
        <w:t>Academic</w:t>
      </w:r>
      <w:r>
        <w:rPr>
          <w:spacing w:val="-2"/>
        </w:rPr>
        <w:t xml:space="preserve"> </w:t>
      </w:r>
      <w:r>
        <w:t>Partnerships</w:t>
      </w:r>
      <w:r>
        <w:rPr>
          <w:spacing w:val="-2"/>
        </w:rPr>
        <w:t xml:space="preserve"> </w:t>
      </w:r>
      <w:r>
        <w:t>at</w:t>
      </w:r>
      <w:r>
        <w:rPr>
          <w:spacing w:val="-4"/>
        </w:rPr>
        <w:t xml:space="preserve"> </w:t>
      </w:r>
      <w:r>
        <w:t>the</w:t>
      </w:r>
      <w:r>
        <w:rPr>
          <w:spacing w:val="-3"/>
        </w:rPr>
        <w:t xml:space="preserve"> </w:t>
      </w:r>
      <w:r>
        <w:t>Universi</w:t>
      </w:r>
      <w:r>
        <w:t>ty.</w:t>
      </w:r>
    </w:p>
    <w:p w14:paraId="1CC63908" w14:textId="77777777" w:rsidR="001E7494" w:rsidRDefault="001E7494">
      <w:pPr>
        <w:pStyle w:val="BodyText"/>
        <w:spacing w:before="3"/>
        <w:rPr>
          <w:sz w:val="25"/>
        </w:rPr>
      </w:pPr>
    </w:p>
    <w:p w14:paraId="7B869695" w14:textId="77777777" w:rsidR="001E7494" w:rsidRDefault="00E60C8F">
      <w:pPr>
        <w:pStyle w:val="ListParagraph"/>
        <w:numPr>
          <w:ilvl w:val="1"/>
          <w:numId w:val="9"/>
        </w:numPr>
        <w:tabs>
          <w:tab w:val="left" w:pos="686"/>
          <w:tab w:val="left" w:pos="687"/>
        </w:tabs>
        <w:spacing w:line="276" w:lineRule="auto"/>
        <w:ind w:right="1273"/>
      </w:pPr>
      <w:r>
        <w:t>Each</w:t>
      </w:r>
      <w:r>
        <w:rPr>
          <w:spacing w:val="-3"/>
        </w:rPr>
        <w:t xml:space="preserve"> </w:t>
      </w:r>
      <w:r>
        <w:t>Academic</w:t>
      </w:r>
      <w:r>
        <w:rPr>
          <w:spacing w:val="-5"/>
        </w:rPr>
        <w:t xml:space="preserve"> </w:t>
      </w:r>
      <w:r>
        <w:t>Appeal</w:t>
      </w:r>
      <w:r>
        <w:rPr>
          <w:spacing w:val="-5"/>
        </w:rPr>
        <w:t xml:space="preserve"> </w:t>
      </w:r>
      <w:r>
        <w:t>or</w:t>
      </w:r>
      <w:r>
        <w:rPr>
          <w:spacing w:val="-2"/>
        </w:rPr>
        <w:t xml:space="preserve"> </w:t>
      </w:r>
      <w:r>
        <w:t>Complaint</w:t>
      </w:r>
      <w:r>
        <w:rPr>
          <w:spacing w:val="-4"/>
        </w:rPr>
        <w:t xml:space="preserve"> </w:t>
      </w:r>
      <w:r>
        <w:t>will</w:t>
      </w:r>
      <w:r>
        <w:rPr>
          <w:spacing w:val="-3"/>
        </w:rPr>
        <w:t xml:space="preserve"> </w:t>
      </w:r>
      <w:r>
        <w:t>normally</w:t>
      </w:r>
      <w:r>
        <w:rPr>
          <w:spacing w:val="-2"/>
        </w:rPr>
        <w:t xml:space="preserve"> </w:t>
      </w:r>
      <w:r>
        <w:t>be</w:t>
      </w:r>
      <w:r>
        <w:rPr>
          <w:spacing w:val="-3"/>
        </w:rPr>
        <w:t xml:space="preserve"> </w:t>
      </w:r>
      <w:r>
        <w:t>considered</w:t>
      </w:r>
      <w:r>
        <w:rPr>
          <w:spacing w:val="-3"/>
        </w:rPr>
        <w:t xml:space="preserve"> </w:t>
      </w:r>
      <w:r>
        <w:t>individually, though depending on circumstances, where a series of Academic Appeals and Complaints involve the same subject matter or individual(s), the relevant partner institution may consider such Appeals and Complaints collectively, subject to any conf</w:t>
      </w:r>
      <w:r>
        <w:t>identiality requirements in the same manner as those received by an individual student.</w:t>
      </w:r>
    </w:p>
    <w:p w14:paraId="754BD88C" w14:textId="77777777" w:rsidR="001E7494" w:rsidRDefault="001E7494">
      <w:pPr>
        <w:pStyle w:val="BodyText"/>
        <w:rPr>
          <w:sz w:val="24"/>
        </w:rPr>
      </w:pPr>
    </w:p>
    <w:p w14:paraId="79BF6DF7" w14:textId="77777777" w:rsidR="001E7494" w:rsidRDefault="001E7494">
      <w:pPr>
        <w:pStyle w:val="BodyText"/>
        <w:spacing w:before="4"/>
      </w:pPr>
    </w:p>
    <w:p w14:paraId="3FEA875B" w14:textId="77777777" w:rsidR="001E7494" w:rsidRDefault="00E60C8F">
      <w:pPr>
        <w:pStyle w:val="Heading1"/>
        <w:numPr>
          <w:ilvl w:val="0"/>
          <w:numId w:val="15"/>
        </w:numPr>
        <w:tabs>
          <w:tab w:val="left" w:pos="476"/>
        </w:tabs>
      </w:pPr>
      <w:bookmarkStart w:id="8" w:name="_bookmark8"/>
      <w:bookmarkEnd w:id="8"/>
      <w:r>
        <w:t>Timescales</w:t>
      </w:r>
      <w:r>
        <w:rPr>
          <w:spacing w:val="-10"/>
        </w:rPr>
        <w:t xml:space="preserve"> </w:t>
      </w:r>
      <w:r>
        <w:t>for</w:t>
      </w:r>
      <w:r>
        <w:rPr>
          <w:spacing w:val="-10"/>
        </w:rPr>
        <w:t xml:space="preserve"> </w:t>
      </w:r>
      <w:r>
        <w:t>Stage</w:t>
      </w:r>
      <w:r>
        <w:rPr>
          <w:spacing w:val="-10"/>
        </w:rPr>
        <w:t xml:space="preserve"> </w:t>
      </w:r>
      <w:r>
        <w:t>One</w:t>
      </w:r>
      <w:r>
        <w:rPr>
          <w:spacing w:val="-10"/>
        </w:rPr>
        <w:t xml:space="preserve"> </w:t>
      </w:r>
      <w:r>
        <w:t>Appeals</w:t>
      </w:r>
      <w:r>
        <w:rPr>
          <w:spacing w:val="-10"/>
        </w:rPr>
        <w:t xml:space="preserve"> </w:t>
      </w:r>
      <w:r>
        <w:t>and</w:t>
      </w:r>
      <w:r>
        <w:rPr>
          <w:spacing w:val="-10"/>
        </w:rPr>
        <w:t xml:space="preserve"> </w:t>
      </w:r>
      <w:r>
        <w:rPr>
          <w:spacing w:val="-2"/>
        </w:rPr>
        <w:t>Complaints</w:t>
      </w:r>
    </w:p>
    <w:p w14:paraId="235773D2" w14:textId="77777777" w:rsidR="001E7494" w:rsidRDefault="001E7494">
      <w:pPr>
        <w:pStyle w:val="BodyText"/>
        <w:rPr>
          <w:sz w:val="30"/>
        </w:rPr>
      </w:pPr>
    </w:p>
    <w:p w14:paraId="6D02F6E2" w14:textId="77777777" w:rsidR="001E7494" w:rsidRDefault="00E60C8F">
      <w:pPr>
        <w:pStyle w:val="ListParagraph"/>
        <w:numPr>
          <w:ilvl w:val="1"/>
          <w:numId w:val="8"/>
        </w:numPr>
        <w:tabs>
          <w:tab w:val="left" w:pos="686"/>
          <w:tab w:val="left" w:pos="687"/>
        </w:tabs>
        <w:spacing w:before="1" w:line="276" w:lineRule="auto"/>
        <w:ind w:right="1046"/>
      </w:pPr>
      <w:r>
        <w:t>The</w:t>
      </w:r>
      <w:r>
        <w:rPr>
          <w:spacing w:val="-4"/>
        </w:rPr>
        <w:t xml:space="preserve"> </w:t>
      </w:r>
      <w:r>
        <w:t>student’s</w:t>
      </w:r>
      <w:r>
        <w:rPr>
          <w:spacing w:val="-3"/>
        </w:rPr>
        <w:t xml:space="preserve"> </w:t>
      </w:r>
      <w:r>
        <w:t>submission</w:t>
      </w:r>
      <w:r>
        <w:rPr>
          <w:spacing w:val="-4"/>
        </w:rPr>
        <w:t xml:space="preserve"> </w:t>
      </w:r>
      <w:r>
        <w:t>including</w:t>
      </w:r>
      <w:r>
        <w:rPr>
          <w:spacing w:val="-3"/>
        </w:rPr>
        <w:t xml:space="preserve"> </w:t>
      </w:r>
      <w:r>
        <w:t>any</w:t>
      </w:r>
      <w:r>
        <w:rPr>
          <w:spacing w:val="-3"/>
        </w:rPr>
        <w:t xml:space="preserve"> </w:t>
      </w:r>
      <w:r>
        <w:t>supporting</w:t>
      </w:r>
      <w:r>
        <w:rPr>
          <w:spacing w:val="-4"/>
        </w:rPr>
        <w:t xml:space="preserve"> </w:t>
      </w:r>
      <w:r>
        <w:t>documentation</w:t>
      </w:r>
      <w:r>
        <w:rPr>
          <w:spacing w:val="-5"/>
        </w:rPr>
        <w:t xml:space="preserve"> </w:t>
      </w:r>
      <w:r>
        <w:t>must</w:t>
      </w:r>
      <w:r>
        <w:rPr>
          <w:spacing w:val="-5"/>
        </w:rPr>
        <w:t xml:space="preserve"> </w:t>
      </w:r>
      <w:r>
        <w:t>be</w:t>
      </w:r>
      <w:r>
        <w:rPr>
          <w:spacing w:val="-4"/>
        </w:rPr>
        <w:t xml:space="preserve"> </w:t>
      </w:r>
      <w:r>
        <w:t>received</w:t>
      </w:r>
      <w:r>
        <w:rPr>
          <w:spacing w:val="-5"/>
        </w:rPr>
        <w:t xml:space="preserve"> </w:t>
      </w:r>
      <w:r>
        <w:t>by the Appeal/Complaint Administrator no later than 10 working days after:</w:t>
      </w:r>
    </w:p>
    <w:p w14:paraId="25C633C4" w14:textId="77777777" w:rsidR="001E7494" w:rsidRDefault="001E7494">
      <w:pPr>
        <w:pStyle w:val="BodyText"/>
        <w:spacing w:before="4"/>
        <w:rPr>
          <w:sz w:val="25"/>
        </w:rPr>
      </w:pPr>
    </w:p>
    <w:p w14:paraId="3FBC9CD4" w14:textId="77777777" w:rsidR="001E7494" w:rsidRDefault="00E60C8F">
      <w:pPr>
        <w:pStyle w:val="ListParagraph"/>
        <w:numPr>
          <w:ilvl w:val="2"/>
          <w:numId w:val="8"/>
        </w:numPr>
        <w:tabs>
          <w:tab w:val="left" w:pos="973"/>
        </w:tabs>
        <w:spacing w:line="276" w:lineRule="auto"/>
        <w:ind w:right="1082"/>
      </w:pPr>
      <w:r>
        <w:t xml:space="preserve">Academic Appeals – the date on which the student was formally notified of the outcome against which they are Appealing (for example, the date of the release of coursework mark and </w:t>
      </w:r>
      <w:r>
        <w:t>feedback or the date on an email notifying of a penalty) or, where informal resolution has been sought, the date of the last communication to the</w:t>
      </w:r>
      <w:r>
        <w:rPr>
          <w:spacing w:val="-2"/>
        </w:rPr>
        <w:t xml:space="preserve"> </w:t>
      </w:r>
      <w:r>
        <w:t>student</w:t>
      </w:r>
      <w:r>
        <w:rPr>
          <w:spacing w:val="-3"/>
        </w:rPr>
        <w:t xml:space="preserve"> </w:t>
      </w:r>
      <w:r>
        <w:t>regarding</w:t>
      </w:r>
      <w:r>
        <w:rPr>
          <w:spacing w:val="-4"/>
        </w:rPr>
        <w:t xml:space="preserve"> </w:t>
      </w:r>
      <w:r>
        <w:t>the</w:t>
      </w:r>
      <w:r>
        <w:rPr>
          <w:spacing w:val="-4"/>
        </w:rPr>
        <w:t xml:space="preserve"> </w:t>
      </w:r>
      <w:r>
        <w:t>outcome</w:t>
      </w:r>
      <w:r>
        <w:rPr>
          <w:spacing w:val="-2"/>
        </w:rPr>
        <w:t xml:space="preserve"> </w:t>
      </w:r>
      <w:r>
        <w:t>of</w:t>
      </w:r>
      <w:r>
        <w:rPr>
          <w:spacing w:val="-3"/>
        </w:rPr>
        <w:t xml:space="preserve"> </w:t>
      </w:r>
      <w:r>
        <w:t>the</w:t>
      </w:r>
      <w:r>
        <w:rPr>
          <w:spacing w:val="-4"/>
        </w:rPr>
        <w:t xml:space="preserve"> </w:t>
      </w:r>
      <w:r>
        <w:t>informal</w:t>
      </w:r>
      <w:r>
        <w:rPr>
          <w:spacing w:val="-5"/>
        </w:rPr>
        <w:t xml:space="preserve"> </w:t>
      </w:r>
      <w:r>
        <w:t>stage</w:t>
      </w:r>
      <w:r>
        <w:rPr>
          <w:spacing w:val="-4"/>
        </w:rPr>
        <w:t xml:space="preserve"> </w:t>
      </w:r>
      <w:r>
        <w:t>(this</w:t>
      </w:r>
      <w:r>
        <w:rPr>
          <w:spacing w:val="-4"/>
        </w:rPr>
        <w:t xml:space="preserve"> </w:t>
      </w:r>
      <w:r>
        <w:t>may</w:t>
      </w:r>
      <w:r>
        <w:rPr>
          <w:spacing w:val="-4"/>
        </w:rPr>
        <w:t xml:space="preserve"> </w:t>
      </w:r>
      <w:r>
        <w:t>include,</w:t>
      </w:r>
      <w:r>
        <w:rPr>
          <w:spacing w:val="-3"/>
        </w:rPr>
        <w:t xml:space="preserve"> </w:t>
      </w:r>
      <w:r>
        <w:t>inter</w:t>
      </w:r>
      <w:r>
        <w:rPr>
          <w:spacing w:val="-3"/>
        </w:rPr>
        <w:t xml:space="preserve"> </w:t>
      </w:r>
      <w:r>
        <w:t>alia, meetings, emails and letter</w:t>
      </w:r>
      <w:r>
        <w:t>s).</w:t>
      </w:r>
    </w:p>
    <w:p w14:paraId="41D93474" w14:textId="77777777" w:rsidR="001E7494" w:rsidRDefault="001E7494">
      <w:pPr>
        <w:pStyle w:val="BodyText"/>
        <w:spacing w:before="2"/>
        <w:rPr>
          <w:sz w:val="25"/>
        </w:rPr>
      </w:pPr>
    </w:p>
    <w:p w14:paraId="44BE0BE6" w14:textId="77777777" w:rsidR="001E7494" w:rsidRDefault="00E60C8F">
      <w:pPr>
        <w:pStyle w:val="ListParagraph"/>
        <w:numPr>
          <w:ilvl w:val="2"/>
          <w:numId w:val="8"/>
        </w:numPr>
        <w:tabs>
          <w:tab w:val="left" w:pos="973"/>
        </w:tabs>
        <w:spacing w:line="276" w:lineRule="auto"/>
        <w:ind w:right="1039"/>
      </w:pPr>
      <w:r>
        <w:t>Academic Complaints – the date on which the attempt to resolve matters informally was</w:t>
      </w:r>
      <w:r>
        <w:rPr>
          <w:spacing w:val="-2"/>
        </w:rPr>
        <w:t xml:space="preserve"> </w:t>
      </w:r>
      <w:r>
        <w:t>concluded.</w:t>
      </w:r>
      <w:r>
        <w:rPr>
          <w:spacing w:val="40"/>
        </w:rPr>
        <w:t xml:space="preserve"> </w:t>
      </w:r>
      <w:r>
        <w:t>This</w:t>
      </w:r>
      <w:r>
        <w:rPr>
          <w:spacing w:val="-4"/>
        </w:rPr>
        <w:t xml:space="preserve"> </w:t>
      </w:r>
      <w:r>
        <w:t>date</w:t>
      </w:r>
      <w:r>
        <w:rPr>
          <w:spacing w:val="-2"/>
        </w:rPr>
        <w:t xml:space="preserve"> </w:t>
      </w:r>
      <w:r>
        <w:t>shall</w:t>
      </w:r>
      <w:r>
        <w:rPr>
          <w:spacing w:val="-2"/>
        </w:rPr>
        <w:t xml:space="preserve"> </w:t>
      </w:r>
      <w:r>
        <w:t>be</w:t>
      </w:r>
      <w:r>
        <w:rPr>
          <w:spacing w:val="-4"/>
        </w:rPr>
        <w:t xml:space="preserve"> </w:t>
      </w:r>
      <w:r>
        <w:t>the</w:t>
      </w:r>
      <w:r>
        <w:rPr>
          <w:spacing w:val="-2"/>
        </w:rPr>
        <w:t xml:space="preserve"> </w:t>
      </w:r>
      <w:r>
        <w:t>date</w:t>
      </w:r>
      <w:r>
        <w:rPr>
          <w:spacing w:val="-2"/>
        </w:rPr>
        <w:t xml:space="preserve"> </w:t>
      </w:r>
      <w:r>
        <w:t>of</w:t>
      </w:r>
      <w:r>
        <w:rPr>
          <w:spacing w:val="-3"/>
        </w:rPr>
        <w:t xml:space="preserve"> </w:t>
      </w:r>
      <w:r>
        <w:t>the</w:t>
      </w:r>
      <w:r>
        <w:rPr>
          <w:spacing w:val="-4"/>
        </w:rPr>
        <w:t xml:space="preserve"> </w:t>
      </w:r>
      <w:r>
        <w:t>last</w:t>
      </w:r>
      <w:r>
        <w:rPr>
          <w:spacing w:val="-3"/>
        </w:rPr>
        <w:t xml:space="preserve"> </w:t>
      </w:r>
      <w:r>
        <w:t>communication</w:t>
      </w:r>
      <w:r>
        <w:rPr>
          <w:spacing w:val="-4"/>
        </w:rPr>
        <w:t xml:space="preserve"> </w:t>
      </w:r>
      <w:r>
        <w:t>to</w:t>
      </w:r>
      <w:r>
        <w:rPr>
          <w:spacing w:val="-4"/>
        </w:rPr>
        <w:t xml:space="preserve"> </w:t>
      </w:r>
      <w:r>
        <w:t>the student regarding the outcome of the informal stage (this may include, inter alia, meetings, emails and letters).</w:t>
      </w:r>
    </w:p>
    <w:p w14:paraId="49DB5484" w14:textId="77777777" w:rsidR="001E7494" w:rsidRDefault="001E7494">
      <w:pPr>
        <w:pStyle w:val="BodyText"/>
        <w:spacing w:before="3"/>
        <w:rPr>
          <w:sz w:val="25"/>
        </w:rPr>
      </w:pPr>
    </w:p>
    <w:p w14:paraId="7E461D3F" w14:textId="77777777" w:rsidR="001E7494" w:rsidRDefault="00E60C8F">
      <w:pPr>
        <w:pStyle w:val="ListParagraph"/>
        <w:numPr>
          <w:ilvl w:val="1"/>
          <w:numId w:val="8"/>
        </w:numPr>
        <w:tabs>
          <w:tab w:val="left" w:pos="686"/>
          <w:tab w:val="left" w:pos="687"/>
        </w:tabs>
        <w:spacing w:before="1" w:line="276" w:lineRule="auto"/>
        <w:ind w:right="1431"/>
      </w:pPr>
      <w:r>
        <w:t>Academic</w:t>
      </w:r>
      <w:r>
        <w:rPr>
          <w:spacing w:val="-3"/>
        </w:rPr>
        <w:t xml:space="preserve"> </w:t>
      </w:r>
      <w:r>
        <w:t>Appeals</w:t>
      </w:r>
      <w:r>
        <w:rPr>
          <w:spacing w:val="-2"/>
        </w:rPr>
        <w:t xml:space="preserve"> </w:t>
      </w:r>
      <w:r>
        <w:t>or</w:t>
      </w:r>
      <w:r>
        <w:rPr>
          <w:spacing w:val="-1"/>
        </w:rPr>
        <w:t xml:space="preserve"> </w:t>
      </w:r>
      <w:r>
        <w:t>Complaints</w:t>
      </w:r>
      <w:r>
        <w:rPr>
          <w:spacing w:val="-1"/>
        </w:rPr>
        <w:t xml:space="preserve"> </w:t>
      </w:r>
      <w:r>
        <w:t>submitted</w:t>
      </w:r>
      <w:r>
        <w:rPr>
          <w:spacing w:val="-3"/>
        </w:rPr>
        <w:t xml:space="preserve"> </w:t>
      </w:r>
      <w:r>
        <w:t>after</w:t>
      </w:r>
      <w:r>
        <w:rPr>
          <w:spacing w:val="-4"/>
        </w:rPr>
        <w:t xml:space="preserve"> </w:t>
      </w:r>
      <w:r>
        <w:t>the</w:t>
      </w:r>
      <w:r>
        <w:rPr>
          <w:spacing w:val="-3"/>
        </w:rPr>
        <w:t xml:space="preserve"> </w:t>
      </w:r>
      <w:r>
        <w:t>deadline</w:t>
      </w:r>
      <w:r>
        <w:rPr>
          <w:spacing w:val="-3"/>
        </w:rPr>
        <w:t xml:space="preserve"> </w:t>
      </w:r>
      <w:r>
        <w:t>(see</w:t>
      </w:r>
      <w:r>
        <w:rPr>
          <w:spacing w:val="-3"/>
        </w:rPr>
        <w:t xml:space="preserve"> </w:t>
      </w:r>
      <w:r>
        <w:t>7.1</w:t>
      </w:r>
      <w:r>
        <w:rPr>
          <w:spacing w:val="-3"/>
        </w:rPr>
        <w:t xml:space="preserve"> </w:t>
      </w:r>
      <w:r>
        <w:t>above)</w:t>
      </w:r>
      <w:r>
        <w:rPr>
          <w:spacing w:val="-1"/>
        </w:rPr>
        <w:t xml:space="preserve"> </w:t>
      </w:r>
      <w:r>
        <w:t>with good reason for the delay may still be considered. The s</w:t>
      </w:r>
      <w:r>
        <w:t>tudent should contact the Appeal/Complaint Administrator if they are unable to meet this deadline.</w:t>
      </w:r>
    </w:p>
    <w:p w14:paraId="62DCFD29" w14:textId="77777777" w:rsidR="001E7494" w:rsidRDefault="001E7494">
      <w:pPr>
        <w:pStyle w:val="BodyText"/>
        <w:spacing w:before="3"/>
        <w:rPr>
          <w:sz w:val="25"/>
        </w:rPr>
      </w:pPr>
    </w:p>
    <w:p w14:paraId="52E8F0B9" w14:textId="77777777" w:rsidR="001E7494" w:rsidRDefault="00E60C8F">
      <w:pPr>
        <w:pStyle w:val="ListParagraph"/>
        <w:numPr>
          <w:ilvl w:val="1"/>
          <w:numId w:val="8"/>
        </w:numPr>
        <w:tabs>
          <w:tab w:val="left" w:pos="686"/>
          <w:tab w:val="left" w:pos="687"/>
        </w:tabs>
        <w:spacing w:line="276" w:lineRule="auto"/>
        <w:ind w:right="1176"/>
      </w:pPr>
      <w:r>
        <w:t>The</w:t>
      </w:r>
      <w:r>
        <w:rPr>
          <w:spacing w:val="-2"/>
        </w:rPr>
        <w:t xml:space="preserve"> </w:t>
      </w:r>
      <w:r>
        <w:t>decision</w:t>
      </w:r>
      <w:r>
        <w:rPr>
          <w:spacing w:val="-2"/>
        </w:rPr>
        <w:t xml:space="preserve"> </w:t>
      </w:r>
      <w:r>
        <w:t>by</w:t>
      </w:r>
      <w:r>
        <w:rPr>
          <w:spacing w:val="-4"/>
        </w:rPr>
        <w:t xml:space="preserve"> </w:t>
      </w:r>
      <w:r>
        <w:t>the</w:t>
      </w:r>
      <w:r>
        <w:rPr>
          <w:spacing w:val="-4"/>
        </w:rPr>
        <w:t xml:space="preserve"> </w:t>
      </w:r>
      <w:r>
        <w:t>Appeal/Complaint Reviewer</w:t>
      </w:r>
      <w:r>
        <w:rPr>
          <w:spacing w:val="-3"/>
        </w:rPr>
        <w:t xml:space="preserve"> </w:t>
      </w:r>
      <w:r>
        <w:t>or</w:t>
      </w:r>
      <w:r>
        <w:rPr>
          <w:spacing w:val="-3"/>
        </w:rPr>
        <w:t xml:space="preserve"> </w:t>
      </w:r>
      <w:r>
        <w:t>their nominee</w:t>
      </w:r>
      <w:r>
        <w:rPr>
          <w:spacing w:val="-2"/>
        </w:rPr>
        <w:t xml:space="preserve"> </w:t>
      </w:r>
      <w:r>
        <w:t>as</w:t>
      </w:r>
      <w:r>
        <w:rPr>
          <w:spacing w:val="-4"/>
        </w:rPr>
        <w:t xml:space="preserve"> </w:t>
      </w:r>
      <w:r>
        <w:t>to</w:t>
      </w:r>
      <w:r>
        <w:rPr>
          <w:spacing w:val="-4"/>
        </w:rPr>
        <w:t xml:space="preserve"> </w:t>
      </w:r>
      <w:r>
        <w:t>whether</w:t>
      </w:r>
      <w:r>
        <w:rPr>
          <w:spacing w:val="-3"/>
        </w:rPr>
        <w:t xml:space="preserve"> </w:t>
      </w:r>
      <w:r>
        <w:t>a</w:t>
      </w:r>
      <w:r>
        <w:rPr>
          <w:spacing w:val="-2"/>
        </w:rPr>
        <w:t xml:space="preserve"> </w:t>
      </w:r>
      <w:r>
        <w:t>late submission of an Academic Appeal/Complaint should be accepted shall be f</w:t>
      </w:r>
      <w:r>
        <w:t>inal and not subject to appeal.</w:t>
      </w:r>
    </w:p>
    <w:p w14:paraId="4D67D973" w14:textId="77777777" w:rsidR="001E7494" w:rsidRDefault="001E7494">
      <w:pPr>
        <w:pStyle w:val="BodyText"/>
        <w:spacing w:before="4"/>
        <w:rPr>
          <w:sz w:val="25"/>
        </w:rPr>
      </w:pPr>
    </w:p>
    <w:p w14:paraId="240DEE5D" w14:textId="77777777" w:rsidR="001E7494" w:rsidRDefault="00E60C8F">
      <w:pPr>
        <w:pStyle w:val="ListParagraph"/>
        <w:numPr>
          <w:ilvl w:val="1"/>
          <w:numId w:val="8"/>
        </w:numPr>
        <w:tabs>
          <w:tab w:val="left" w:pos="686"/>
          <w:tab w:val="left" w:pos="687"/>
        </w:tabs>
        <w:spacing w:line="276" w:lineRule="auto"/>
        <w:ind w:right="1275"/>
      </w:pPr>
      <w:r>
        <w:t>The</w:t>
      </w:r>
      <w:r>
        <w:rPr>
          <w:spacing w:val="-3"/>
        </w:rPr>
        <w:t xml:space="preserve"> </w:t>
      </w:r>
      <w:r>
        <w:t>Appeal/Complaint</w:t>
      </w:r>
      <w:r>
        <w:rPr>
          <w:spacing w:val="-1"/>
        </w:rPr>
        <w:t xml:space="preserve"> </w:t>
      </w:r>
      <w:r>
        <w:t>Administrator</w:t>
      </w:r>
      <w:r>
        <w:rPr>
          <w:spacing w:val="-4"/>
        </w:rPr>
        <w:t xml:space="preserve"> </w:t>
      </w:r>
      <w:r>
        <w:t>will</w:t>
      </w:r>
      <w:r>
        <w:rPr>
          <w:spacing w:val="-3"/>
        </w:rPr>
        <w:t xml:space="preserve"> </w:t>
      </w:r>
      <w:r>
        <w:t>write</w:t>
      </w:r>
      <w:r>
        <w:rPr>
          <w:spacing w:val="-3"/>
        </w:rPr>
        <w:t xml:space="preserve"> </w:t>
      </w:r>
      <w:r>
        <w:t>to</w:t>
      </w:r>
      <w:r>
        <w:rPr>
          <w:spacing w:val="-5"/>
        </w:rPr>
        <w:t xml:space="preserve"> </w:t>
      </w:r>
      <w:r>
        <w:t>the student</w:t>
      </w:r>
      <w:r>
        <w:rPr>
          <w:spacing w:val="-1"/>
        </w:rPr>
        <w:t xml:space="preserve"> </w:t>
      </w:r>
      <w:r>
        <w:t>within</w:t>
      </w:r>
      <w:r>
        <w:rPr>
          <w:spacing w:val="-5"/>
        </w:rPr>
        <w:t xml:space="preserve"> </w:t>
      </w:r>
      <w:r>
        <w:t>5</w:t>
      </w:r>
      <w:r>
        <w:rPr>
          <w:spacing w:val="-3"/>
        </w:rPr>
        <w:t xml:space="preserve"> </w:t>
      </w:r>
      <w:r>
        <w:t>working</w:t>
      </w:r>
      <w:r>
        <w:rPr>
          <w:spacing w:val="-3"/>
        </w:rPr>
        <w:t xml:space="preserve"> </w:t>
      </w:r>
      <w:r>
        <w:t>days</w:t>
      </w:r>
      <w:r>
        <w:rPr>
          <w:spacing w:val="-2"/>
        </w:rPr>
        <w:t xml:space="preserve"> </w:t>
      </w:r>
      <w:r>
        <w:t>of receipt of the Academic Appeal or Complaint acknowledging receipt.</w:t>
      </w:r>
    </w:p>
    <w:p w14:paraId="457E3A9B" w14:textId="77777777" w:rsidR="001E7494" w:rsidRDefault="001E7494">
      <w:pPr>
        <w:pStyle w:val="BodyText"/>
        <w:spacing w:before="5"/>
        <w:rPr>
          <w:sz w:val="25"/>
        </w:rPr>
      </w:pPr>
    </w:p>
    <w:p w14:paraId="169B1777" w14:textId="77777777" w:rsidR="001E7494" w:rsidRDefault="00E60C8F">
      <w:pPr>
        <w:pStyle w:val="ListParagraph"/>
        <w:numPr>
          <w:ilvl w:val="1"/>
          <w:numId w:val="8"/>
        </w:numPr>
        <w:tabs>
          <w:tab w:val="left" w:pos="686"/>
          <w:tab w:val="left" w:pos="687"/>
        </w:tabs>
        <w:spacing w:line="276" w:lineRule="auto"/>
        <w:ind w:right="1376"/>
      </w:pPr>
      <w:r>
        <w:t>In normal</w:t>
      </w:r>
      <w:r>
        <w:rPr>
          <w:spacing w:val="-1"/>
        </w:rPr>
        <w:t xml:space="preserve"> </w:t>
      </w:r>
      <w:r>
        <w:t>circumstances the student shall be advised of the outcome of their Stage One</w:t>
      </w:r>
      <w:r>
        <w:rPr>
          <w:spacing w:val="-3"/>
        </w:rPr>
        <w:t xml:space="preserve"> </w:t>
      </w:r>
      <w:r>
        <w:t>Academic</w:t>
      </w:r>
      <w:r>
        <w:rPr>
          <w:spacing w:val="-2"/>
        </w:rPr>
        <w:t xml:space="preserve"> </w:t>
      </w:r>
      <w:r>
        <w:t>Appeal/Complaint</w:t>
      </w:r>
      <w:r>
        <w:rPr>
          <w:spacing w:val="-2"/>
        </w:rPr>
        <w:t xml:space="preserve"> </w:t>
      </w:r>
      <w:r>
        <w:t>within</w:t>
      </w:r>
      <w:r>
        <w:rPr>
          <w:spacing w:val="-3"/>
        </w:rPr>
        <w:t xml:space="preserve"> </w:t>
      </w:r>
      <w:r>
        <w:t>10</w:t>
      </w:r>
      <w:r>
        <w:rPr>
          <w:spacing w:val="-5"/>
        </w:rPr>
        <w:t xml:space="preserve"> </w:t>
      </w:r>
      <w:r>
        <w:t>working</w:t>
      </w:r>
      <w:r>
        <w:rPr>
          <w:spacing w:val="-3"/>
        </w:rPr>
        <w:t xml:space="preserve"> </w:t>
      </w:r>
      <w:r>
        <w:t>days</w:t>
      </w:r>
      <w:r>
        <w:rPr>
          <w:spacing w:val="-2"/>
        </w:rPr>
        <w:t xml:space="preserve"> </w:t>
      </w:r>
      <w:r>
        <w:t>of</w:t>
      </w:r>
      <w:r>
        <w:rPr>
          <w:spacing w:val="-4"/>
        </w:rPr>
        <w:t xml:space="preserve"> </w:t>
      </w:r>
      <w:r>
        <w:t>receipt</w:t>
      </w:r>
      <w:r>
        <w:rPr>
          <w:spacing w:val="-4"/>
        </w:rPr>
        <w:t xml:space="preserve"> </w:t>
      </w:r>
      <w:r>
        <w:t>of</w:t>
      </w:r>
      <w:r>
        <w:rPr>
          <w:spacing w:val="-6"/>
        </w:rPr>
        <w:t xml:space="preserve"> </w:t>
      </w:r>
      <w:r>
        <w:t>the</w:t>
      </w:r>
      <w:r>
        <w:rPr>
          <w:spacing w:val="-5"/>
        </w:rPr>
        <w:t xml:space="preserve"> </w:t>
      </w:r>
      <w:r>
        <w:t>Academic Appeal and Complaint Form. Where the complexity of the case prevents this the student shall be notified of the delay.</w:t>
      </w:r>
    </w:p>
    <w:p w14:paraId="56DFEAD3" w14:textId="77777777" w:rsidR="001E7494" w:rsidRDefault="001E7494">
      <w:pPr>
        <w:spacing w:line="276" w:lineRule="auto"/>
        <w:sectPr w:rsidR="001E7494">
          <w:pgSz w:w="11910" w:h="16840"/>
          <w:pgMar w:top="1340" w:right="400" w:bottom="1240" w:left="1320" w:header="0" w:footer="1047" w:gutter="0"/>
          <w:cols w:space="720"/>
        </w:sectPr>
      </w:pPr>
    </w:p>
    <w:p w14:paraId="67407C23" w14:textId="77777777" w:rsidR="001E7494" w:rsidRDefault="00E60C8F">
      <w:pPr>
        <w:pStyle w:val="Heading1"/>
        <w:numPr>
          <w:ilvl w:val="0"/>
          <w:numId w:val="15"/>
        </w:numPr>
        <w:tabs>
          <w:tab w:val="left" w:pos="476"/>
        </w:tabs>
        <w:spacing w:before="61"/>
      </w:pPr>
      <w:bookmarkStart w:id="9" w:name="_bookmark9"/>
      <w:bookmarkEnd w:id="9"/>
      <w:r>
        <w:lastRenderedPageBreak/>
        <w:t>Actions</w:t>
      </w:r>
      <w:r>
        <w:rPr>
          <w:spacing w:val="-9"/>
        </w:rPr>
        <w:t xml:space="preserve"> </w:t>
      </w:r>
      <w:r>
        <w:t>and</w:t>
      </w:r>
      <w:r>
        <w:rPr>
          <w:spacing w:val="-9"/>
        </w:rPr>
        <w:t xml:space="preserve"> </w:t>
      </w:r>
      <w:r>
        <w:rPr>
          <w:spacing w:val="-2"/>
        </w:rPr>
        <w:t>Outcomes</w:t>
      </w:r>
    </w:p>
    <w:p w14:paraId="2FE7429A" w14:textId="77777777" w:rsidR="001E7494" w:rsidRDefault="001E7494">
      <w:pPr>
        <w:pStyle w:val="BodyText"/>
        <w:spacing w:before="3"/>
        <w:rPr>
          <w:sz w:val="30"/>
        </w:rPr>
      </w:pPr>
    </w:p>
    <w:p w14:paraId="55F2D966" w14:textId="77777777" w:rsidR="001E7494" w:rsidRDefault="00E60C8F">
      <w:pPr>
        <w:pStyle w:val="ListParagraph"/>
        <w:numPr>
          <w:ilvl w:val="1"/>
          <w:numId w:val="7"/>
        </w:numPr>
        <w:tabs>
          <w:tab w:val="left" w:pos="686"/>
          <w:tab w:val="left" w:pos="687"/>
        </w:tabs>
      </w:pPr>
      <w:r>
        <w:t>Stage</w:t>
      </w:r>
      <w:r>
        <w:rPr>
          <w:spacing w:val="-9"/>
        </w:rPr>
        <w:t xml:space="preserve"> </w:t>
      </w:r>
      <w:r>
        <w:t>One</w:t>
      </w:r>
      <w:r>
        <w:rPr>
          <w:spacing w:val="-4"/>
        </w:rPr>
        <w:t xml:space="preserve"> </w:t>
      </w:r>
      <w:r>
        <w:t>Academic</w:t>
      </w:r>
      <w:r>
        <w:rPr>
          <w:spacing w:val="-2"/>
        </w:rPr>
        <w:t xml:space="preserve"> </w:t>
      </w:r>
      <w:r>
        <w:t>Appeals</w:t>
      </w:r>
      <w:r>
        <w:rPr>
          <w:spacing w:val="-4"/>
        </w:rPr>
        <w:t xml:space="preserve"> </w:t>
      </w:r>
      <w:r>
        <w:t>will</w:t>
      </w:r>
      <w:r>
        <w:rPr>
          <w:spacing w:val="-4"/>
        </w:rPr>
        <w:t xml:space="preserve"> </w:t>
      </w:r>
      <w:r>
        <w:t>be</w:t>
      </w:r>
      <w:r>
        <w:rPr>
          <w:spacing w:val="-5"/>
        </w:rPr>
        <w:t xml:space="preserve"> </w:t>
      </w:r>
      <w:r>
        <w:t>upheld</w:t>
      </w:r>
      <w:r>
        <w:rPr>
          <w:spacing w:val="-4"/>
        </w:rPr>
        <w:t xml:space="preserve"> </w:t>
      </w:r>
      <w:r>
        <w:t>where</w:t>
      </w:r>
      <w:r>
        <w:rPr>
          <w:spacing w:val="-3"/>
        </w:rPr>
        <w:t xml:space="preserve"> </w:t>
      </w:r>
      <w:r>
        <w:t>any</w:t>
      </w:r>
      <w:r>
        <w:rPr>
          <w:spacing w:val="-6"/>
        </w:rPr>
        <w:t xml:space="preserve"> </w:t>
      </w:r>
      <w:r>
        <w:t>of</w:t>
      </w:r>
      <w:r>
        <w:rPr>
          <w:spacing w:val="-6"/>
        </w:rPr>
        <w:t xml:space="preserve"> </w:t>
      </w:r>
      <w:r>
        <w:t>the</w:t>
      </w:r>
      <w:r>
        <w:rPr>
          <w:spacing w:val="-6"/>
        </w:rPr>
        <w:t xml:space="preserve"> </w:t>
      </w:r>
      <w:r>
        <w:t>following</w:t>
      </w:r>
      <w:r>
        <w:rPr>
          <w:spacing w:val="-4"/>
        </w:rPr>
        <w:t xml:space="preserve"> </w:t>
      </w:r>
      <w:r>
        <w:t>are</w:t>
      </w:r>
      <w:r>
        <w:rPr>
          <w:spacing w:val="-4"/>
        </w:rPr>
        <w:t xml:space="preserve"> </w:t>
      </w:r>
      <w:r>
        <w:rPr>
          <w:spacing w:val="-2"/>
        </w:rPr>
        <w:t>found:</w:t>
      </w:r>
    </w:p>
    <w:p w14:paraId="608AF485" w14:textId="77777777" w:rsidR="001E7494" w:rsidRDefault="00E60C8F">
      <w:pPr>
        <w:pStyle w:val="ListParagraph"/>
        <w:numPr>
          <w:ilvl w:val="2"/>
          <w:numId w:val="7"/>
        </w:numPr>
        <w:tabs>
          <w:tab w:val="left" w:pos="872"/>
        </w:tabs>
        <w:spacing w:before="37" w:line="276" w:lineRule="auto"/>
        <w:ind w:right="1292" w:firstLine="0"/>
      </w:pPr>
      <w:r>
        <w:t>Correct</w:t>
      </w:r>
      <w:r>
        <w:rPr>
          <w:spacing w:val="-4"/>
        </w:rPr>
        <w:t xml:space="preserve"> </w:t>
      </w:r>
      <w:r>
        <w:t>p</w:t>
      </w:r>
      <w:r>
        <w:t>rocedure</w:t>
      </w:r>
      <w:r>
        <w:rPr>
          <w:spacing w:val="-3"/>
        </w:rPr>
        <w:t xml:space="preserve"> </w:t>
      </w:r>
      <w:r>
        <w:t>was</w:t>
      </w:r>
      <w:r>
        <w:rPr>
          <w:spacing w:val="-5"/>
        </w:rPr>
        <w:t xml:space="preserve"> </w:t>
      </w:r>
      <w:r>
        <w:t>not</w:t>
      </w:r>
      <w:r>
        <w:rPr>
          <w:spacing w:val="-4"/>
        </w:rPr>
        <w:t xml:space="preserve"> </w:t>
      </w:r>
      <w:r>
        <w:t>followed</w:t>
      </w:r>
      <w:r>
        <w:rPr>
          <w:spacing w:val="-3"/>
        </w:rPr>
        <w:t xml:space="preserve"> </w:t>
      </w:r>
      <w:r>
        <w:t>which</w:t>
      </w:r>
      <w:r>
        <w:rPr>
          <w:spacing w:val="-3"/>
        </w:rPr>
        <w:t xml:space="preserve"> </w:t>
      </w:r>
      <w:r>
        <w:t>undermined</w:t>
      </w:r>
      <w:r>
        <w:rPr>
          <w:spacing w:val="-5"/>
        </w:rPr>
        <w:t xml:space="preserve"> </w:t>
      </w:r>
      <w:r>
        <w:t>the</w:t>
      </w:r>
      <w:r>
        <w:rPr>
          <w:spacing w:val="-5"/>
        </w:rPr>
        <w:t xml:space="preserve"> </w:t>
      </w:r>
      <w:r>
        <w:t>validity</w:t>
      </w:r>
      <w:r>
        <w:rPr>
          <w:spacing w:val="-2"/>
        </w:rPr>
        <w:t xml:space="preserve"> </w:t>
      </w:r>
      <w:r>
        <w:t>of</w:t>
      </w:r>
      <w:r>
        <w:rPr>
          <w:spacing w:val="-4"/>
        </w:rPr>
        <w:t xml:space="preserve"> </w:t>
      </w:r>
      <w:r>
        <w:t>the</w:t>
      </w:r>
      <w:r>
        <w:rPr>
          <w:spacing w:val="-7"/>
        </w:rPr>
        <w:t xml:space="preserve"> </w:t>
      </w:r>
      <w:r>
        <w:t xml:space="preserve">academic </w:t>
      </w:r>
      <w:r>
        <w:rPr>
          <w:spacing w:val="-2"/>
        </w:rPr>
        <w:t>result</w:t>
      </w:r>
    </w:p>
    <w:p w14:paraId="4DD383AF" w14:textId="77777777" w:rsidR="001E7494" w:rsidRDefault="00E60C8F">
      <w:pPr>
        <w:pStyle w:val="ListParagraph"/>
        <w:numPr>
          <w:ilvl w:val="2"/>
          <w:numId w:val="7"/>
        </w:numPr>
        <w:tabs>
          <w:tab w:val="left" w:pos="920"/>
        </w:tabs>
        <w:spacing w:line="252" w:lineRule="exact"/>
        <w:ind w:left="919" w:hanging="234"/>
      </w:pPr>
      <w:r>
        <w:t>Prejudice</w:t>
      </w:r>
      <w:r>
        <w:rPr>
          <w:spacing w:val="-7"/>
        </w:rPr>
        <w:t xml:space="preserve"> </w:t>
      </w:r>
      <w:r>
        <w:t>and/or</w:t>
      </w:r>
      <w:r>
        <w:rPr>
          <w:spacing w:val="-4"/>
        </w:rPr>
        <w:t xml:space="preserve"> </w:t>
      </w:r>
      <w:r>
        <w:t>bias</w:t>
      </w:r>
      <w:r>
        <w:rPr>
          <w:spacing w:val="-9"/>
        </w:rPr>
        <w:t xml:space="preserve"> </w:t>
      </w:r>
      <w:r>
        <w:t>affected</w:t>
      </w:r>
      <w:r>
        <w:rPr>
          <w:spacing w:val="-7"/>
        </w:rPr>
        <w:t xml:space="preserve"> </w:t>
      </w:r>
      <w:r>
        <w:t>the</w:t>
      </w:r>
      <w:r>
        <w:rPr>
          <w:spacing w:val="-5"/>
        </w:rPr>
        <w:t xml:space="preserve"> </w:t>
      </w:r>
      <w:r>
        <w:t>academic</w:t>
      </w:r>
      <w:r>
        <w:rPr>
          <w:spacing w:val="-6"/>
        </w:rPr>
        <w:t xml:space="preserve"> </w:t>
      </w:r>
      <w:r>
        <w:rPr>
          <w:spacing w:val="-2"/>
        </w:rPr>
        <w:t>result</w:t>
      </w:r>
    </w:p>
    <w:p w14:paraId="466FA398" w14:textId="77777777" w:rsidR="001E7494" w:rsidRDefault="00E60C8F">
      <w:pPr>
        <w:pStyle w:val="ListParagraph"/>
        <w:numPr>
          <w:ilvl w:val="2"/>
          <w:numId w:val="7"/>
        </w:numPr>
        <w:tabs>
          <w:tab w:val="left" w:pos="967"/>
        </w:tabs>
        <w:spacing w:before="38" w:line="276" w:lineRule="auto"/>
        <w:ind w:right="1244" w:firstLine="0"/>
      </w:pPr>
      <w:r>
        <w:t>The student’s performance was adversely affected by extenuating circumstances not</w:t>
      </w:r>
      <w:r>
        <w:rPr>
          <w:spacing w:val="-2"/>
        </w:rPr>
        <w:t xml:space="preserve"> </w:t>
      </w:r>
      <w:r>
        <w:t>previously</w:t>
      </w:r>
      <w:r>
        <w:rPr>
          <w:spacing w:val="-3"/>
        </w:rPr>
        <w:t xml:space="preserve"> </w:t>
      </w:r>
      <w:r>
        <w:t>submitted</w:t>
      </w:r>
      <w:r>
        <w:rPr>
          <w:spacing w:val="-8"/>
        </w:rPr>
        <w:t xml:space="preserve"> </w:t>
      </w:r>
      <w:r>
        <w:t>(ONLY</w:t>
      </w:r>
      <w:r>
        <w:rPr>
          <w:spacing w:val="-5"/>
        </w:rPr>
        <w:t xml:space="preserve"> </w:t>
      </w:r>
      <w:r>
        <w:t>where</w:t>
      </w:r>
      <w:r>
        <w:rPr>
          <w:spacing w:val="-4"/>
        </w:rPr>
        <w:t xml:space="preserve"> </w:t>
      </w:r>
      <w:r>
        <w:t>late</w:t>
      </w:r>
      <w:r>
        <w:rPr>
          <w:spacing w:val="-6"/>
        </w:rPr>
        <w:t xml:space="preserve"> </w:t>
      </w:r>
      <w:r>
        <w:t>submission</w:t>
      </w:r>
      <w:r>
        <w:rPr>
          <w:spacing w:val="-4"/>
        </w:rPr>
        <w:t xml:space="preserve"> </w:t>
      </w:r>
      <w:r>
        <w:t>of</w:t>
      </w:r>
      <w:r>
        <w:rPr>
          <w:spacing w:val="-5"/>
        </w:rPr>
        <w:t xml:space="preserve"> </w:t>
      </w:r>
      <w:r>
        <w:t>extenuating</w:t>
      </w:r>
      <w:r>
        <w:rPr>
          <w:spacing w:val="-4"/>
        </w:rPr>
        <w:t xml:space="preserve"> </w:t>
      </w:r>
      <w:r>
        <w:t>circumstances has been approved)</w:t>
      </w:r>
    </w:p>
    <w:p w14:paraId="43E3E1F3" w14:textId="77777777" w:rsidR="001E7494" w:rsidRDefault="00E60C8F">
      <w:pPr>
        <w:pStyle w:val="ListParagraph"/>
        <w:numPr>
          <w:ilvl w:val="2"/>
          <w:numId w:val="7"/>
        </w:numPr>
        <w:tabs>
          <w:tab w:val="left" w:pos="982"/>
        </w:tabs>
        <w:spacing w:before="1" w:line="276" w:lineRule="auto"/>
        <w:ind w:right="1289" w:firstLine="0"/>
      </w:pPr>
      <w:r>
        <w:t>Significant</w:t>
      </w:r>
      <w:r>
        <w:rPr>
          <w:spacing w:val="-4"/>
        </w:rPr>
        <w:t xml:space="preserve"> </w:t>
      </w:r>
      <w:r>
        <w:t>changes</w:t>
      </w:r>
      <w:r>
        <w:rPr>
          <w:spacing w:val="-3"/>
        </w:rPr>
        <w:t xml:space="preserve"> </w:t>
      </w:r>
      <w:r>
        <w:t>were</w:t>
      </w:r>
      <w:r>
        <w:rPr>
          <w:spacing w:val="-5"/>
        </w:rPr>
        <w:t xml:space="preserve"> </w:t>
      </w:r>
      <w:r>
        <w:t>made</w:t>
      </w:r>
      <w:r>
        <w:rPr>
          <w:spacing w:val="-5"/>
        </w:rPr>
        <w:t xml:space="preserve"> </w:t>
      </w:r>
      <w:r>
        <w:t>to</w:t>
      </w:r>
      <w:r>
        <w:rPr>
          <w:spacing w:val="-3"/>
        </w:rPr>
        <w:t xml:space="preserve"> </w:t>
      </w:r>
      <w:r>
        <w:t>a</w:t>
      </w:r>
      <w:r>
        <w:rPr>
          <w:spacing w:val="-5"/>
        </w:rPr>
        <w:t xml:space="preserve"> </w:t>
      </w:r>
      <w:r>
        <w:t>course</w:t>
      </w:r>
      <w:r>
        <w:rPr>
          <w:spacing w:val="-3"/>
        </w:rPr>
        <w:t xml:space="preserve"> </w:t>
      </w:r>
      <w:r>
        <w:t>without</w:t>
      </w:r>
      <w:r>
        <w:rPr>
          <w:spacing w:val="-2"/>
        </w:rPr>
        <w:t xml:space="preserve"> </w:t>
      </w:r>
      <w:r>
        <w:t>being</w:t>
      </w:r>
      <w:r>
        <w:rPr>
          <w:spacing w:val="-3"/>
        </w:rPr>
        <w:t xml:space="preserve"> </w:t>
      </w:r>
      <w:r>
        <w:t>properly</w:t>
      </w:r>
      <w:r>
        <w:rPr>
          <w:spacing w:val="-5"/>
        </w:rPr>
        <w:t xml:space="preserve"> </w:t>
      </w:r>
      <w:r>
        <w:t>communicated and/or were not properly taken into account</w:t>
      </w:r>
    </w:p>
    <w:p w14:paraId="185FF80E" w14:textId="77777777" w:rsidR="001E7494" w:rsidRDefault="00E60C8F">
      <w:pPr>
        <w:pStyle w:val="ListParagraph"/>
        <w:numPr>
          <w:ilvl w:val="2"/>
          <w:numId w:val="7"/>
        </w:numPr>
        <w:tabs>
          <w:tab w:val="left" w:pos="934"/>
        </w:tabs>
        <w:spacing w:before="1"/>
        <w:ind w:left="933" w:hanging="248"/>
      </w:pPr>
      <w:r>
        <w:t>The</w:t>
      </w:r>
      <w:r>
        <w:rPr>
          <w:spacing w:val="-9"/>
        </w:rPr>
        <w:t xml:space="preserve"> </w:t>
      </w:r>
      <w:r>
        <w:t>teaching,</w:t>
      </w:r>
      <w:r>
        <w:rPr>
          <w:spacing w:val="-4"/>
        </w:rPr>
        <w:t xml:space="preserve"> </w:t>
      </w:r>
      <w:r>
        <w:t>supervision</w:t>
      </w:r>
      <w:r>
        <w:rPr>
          <w:spacing w:val="-5"/>
        </w:rPr>
        <w:t xml:space="preserve"> </w:t>
      </w:r>
      <w:r>
        <w:t>or</w:t>
      </w:r>
      <w:r>
        <w:rPr>
          <w:spacing w:val="-6"/>
        </w:rPr>
        <w:t xml:space="preserve"> </w:t>
      </w:r>
      <w:r>
        <w:t>research</w:t>
      </w:r>
      <w:r>
        <w:rPr>
          <w:spacing w:val="-7"/>
        </w:rPr>
        <w:t xml:space="preserve"> </w:t>
      </w:r>
      <w:r>
        <w:t>training</w:t>
      </w:r>
      <w:r>
        <w:rPr>
          <w:spacing w:val="-7"/>
        </w:rPr>
        <w:t xml:space="preserve"> </w:t>
      </w:r>
      <w:r>
        <w:t>provided</w:t>
      </w:r>
      <w:r>
        <w:rPr>
          <w:spacing w:val="-5"/>
        </w:rPr>
        <w:t xml:space="preserve"> </w:t>
      </w:r>
      <w:r>
        <w:t>was</w:t>
      </w:r>
      <w:r>
        <w:rPr>
          <w:spacing w:val="-4"/>
        </w:rPr>
        <w:t xml:space="preserve"> </w:t>
      </w:r>
      <w:r>
        <w:rPr>
          <w:spacing w:val="-2"/>
        </w:rPr>
        <w:t>insufficient</w:t>
      </w:r>
    </w:p>
    <w:p w14:paraId="34BBDD38" w14:textId="77777777" w:rsidR="001E7494" w:rsidRDefault="00E60C8F">
      <w:pPr>
        <w:pStyle w:val="ListParagraph"/>
        <w:numPr>
          <w:ilvl w:val="2"/>
          <w:numId w:val="7"/>
        </w:numPr>
        <w:tabs>
          <w:tab w:val="left" w:pos="982"/>
        </w:tabs>
        <w:spacing w:before="37"/>
        <w:ind w:left="981" w:hanging="296"/>
      </w:pPr>
      <w:r>
        <w:t>Extenuating</w:t>
      </w:r>
      <w:r>
        <w:rPr>
          <w:spacing w:val="-6"/>
        </w:rPr>
        <w:t xml:space="preserve"> </w:t>
      </w:r>
      <w:r>
        <w:t>circumstances</w:t>
      </w:r>
      <w:r>
        <w:rPr>
          <w:spacing w:val="-5"/>
        </w:rPr>
        <w:t xml:space="preserve"> </w:t>
      </w:r>
      <w:r>
        <w:t>were</w:t>
      </w:r>
      <w:r>
        <w:rPr>
          <w:spacing w:val="-7"/>
        </w:rPr>
        <w:t xml:space="preserve"> </w:t>
      </w:r>
      <w:r>
        <w:t>not</w:t>
      </w:r>
      <w:r>
        <w:rPr>
          <w:spacing w:val="-7"/>
        </w:rPr>
        <w:t xml:space="preserve"> </w:t>
      </w:r>
      <w:r>
        <w:t>fully</w:t>
      </w:r>
      <w:r>
        <w:rPr>
          <w:spacing w:val="-4"/>
        </w:rPr>
        <w:t xml:space="preserve"> </w:t>
      </w:r>
      <w:r>
        <w:t>and</w:t>
      </w:r>
      <w:r>
        <w:rPr>
          <w:spacing w:val="-9"/>
        </w:rPr>
        <w:t xml:space="preserve"> </w:t>
      </w:r>
      <w:r>
        <w:t>properly</w:t>
      </w:r>
      <w:r>
        <w:rPr>
          <w:spacing w:val="-4"/>
        </w:rPr>
        <w:t xml:space="preserve"> </w:t>
      </w:r>
      <w:r>
        <w:rPr>
          <w:spacing w:val="-2"/>
        </w:rPr>
        <w:t>considered</w:t>
      </w:r>
    </w:p>
    <w:p w14:paraId="262286A9" w14:textId="77777777" w:rsidR="001E7494" w:rsidRDefault="00E60C8F">
      <w:pPr>
        <w:pStyle w:val="ListParagraph"/>
        <w:numPr>
          <w:ilvl w:val="2"/>
          <w:numId w:val="7"/>
        </w:numPr>
        <w:tabs>
          <w:tab w:val="left" w:pos="1030"/>
        </w:tabs>
        <w:spacing w:before="38"/>
        <w:ind w:left="1029" w:hanging="344"/>
      </w:pPr>
      <w:r>
        <w:t>Natural</w:t>
      </w:r>
      <w:r>
        <w:rPr>
          <w:spacing w:val="-7"/>
        </w:rPr>
        <w:t xml:space="preserve"> </w:t>
      </w:r>
      <w:r>
        <w:t>Justice</w:t>
      </w:r>
      <w:r>
        <w:rPr>
          <w:spacing w:val="-6"/>
        </w:rPr>
        <w:t xml:space="preserve"> </w:t>
      </w:r>
      <w:r>
        <w:t>dictates</w:t>
      </w:r>
      <w:r>
        <w:rPr>
          <w:spacing w:val="-4"/>
        </w:rPr>
        <w:t xml:space="preserve"> </w:t>
      </w:r>
      <w:r>
        <w:t>that</w:t>
      </w:r>
      <w:r>
        <w:rPr>
          <w:spacing w:val="-4"/>
        </w:rPr>
        <w:t xml:space="preserve"> </w:t>
      </w:r>
      <w:r>
        <w:t>the</w:t>
      </w:r>
      <w:r>
        <w:rPr>
          <w:spacing w:val="-2"/>
        </w:rPr>
        <w:t xml:space="preserve"> </w:t>
      </w:r>
      <w:r>
        <w:t>Appeal</w:t>
      </w:r>
      <w:r>
        <w:rPr>
          <w:spacing w:val="-7"/>
        </w:rPr>
        <w:t xml:space="preserve"> </w:t>
      </w:r>
      <w:r>
        <w:t>be</w:t>
      </w:r>
      <w:r>
        <w:rPr>
          <w:spacing w:val="-3"/>
        </w:rPr>
        <w:t xml:space="preserve"> </w:t>
      </w:r>
      <w:r>
        <w:rPr>
          <w:spacing w:val="-2"/>
        </w:rPr>
        <w:t>upheld</w:t>
      </w:r>
    </w:p>
    <w:p w14:paraId="1594C8A7" w14:textId="77777777" w:rsidR="001E7494" w:rsidRDefault="00E60C8F">
      <w:pPr>
        <w:pStyle w:val="ListParagraph"/>
        <w:numPr>
          <w:ilvl w:val="2"/>
          <w:numId w:val="7"/>
        </w:numPr>
        <w:tabs>
          <w:tab w:val="left" w:pos="1078"/>
        </w:tabs>
        <w:spacing w:before="38"/>
        <w:ind w:left="1077" w:hanging="392"/>
      </w:pPr>
      <w:r>
        <w:t>The</w:t>
      </w:r>
      <w:r>
        <w:rPr>
          <w:spacing w:val="-8"/>
        </w:rPr>
        <w:t xml:space="preserve"> </w:t>
      </w:r>
      <w:r>
        <w:t>learning</w:t>
      </w:r>
      <w:r>
        <w:rPr>
          <w:spacing w:val="-5"/>
        </w:rPr>
        <w:t xml:space="preserve"> </w:t>
      </w:r>
      <w:r>
        <w:t>support</w:t>
      </w:r>
      <w:r>
        <w:rPr>
          <w:spacing w:val="-6"/>
        </w:rPr>
        <w:t xml:space="preserve"> </w:t>
      </w:r>
      <w:r>
        <w:t>provided</w:t>
      </w:r>
      <w:r>
        <w:rPr>
          <w:spacing w:val="-6"/>
        </w:rPr>
        <w:t xml:space="preserve"> </w:t>
      </w:r>
      <w:r>
        <w:t>was</w:t>
      </w:r>
      <w:r>
        <w:rPr>
          <w:spacing w:val="-5"/>
        </w:rPr>
        <w:t xml:space="preserve"> </w:t>
      </w:r>
      <w:r>
        <w:t>unsatisfactory</w:t>
      </w:r>
      <w:r>
        <w:rPr>
          <w:spacing w:val="-6"/>
        </w:rPr>
        <w:t xml:space="preserve"> </w:t>
      </w:r>
      <w:r>
        <w:t>or</w:t>
      </w:r>
      <w:r>
        <w:rPr>
          <w:spacing w:val="-6"/>
        </w:rPr>
        <w:t xml:space="preserve"> </w:t>
      </w:r>
      <w:r>
        <w:rPr>
          <w:spacing w:val="-2"/>
        </w:rPr>
        <w:t>inappropriate</w:t>
      </w:r>
    </w:p>
    <w:p w14:paraId="07E27E8C" w14:textId="77777777" w:rsidR="001E7494" w:rsidRDefault="001E7494">
      <w:pPr>
        <w:pStyle w:val="BodyText"/>
        <w:spacing w:before="8"/>
        <w:rPr>
          <w:sz w:val="28"/>
        </w:rPr>
      </w:pPr>
    </w:p>
    <w:p w14:paraId="171D661A" w14:textId="77777777" w:rsidR="001E7494" w:rsidRDefault="00E60C8F">
      <w:pPr>
        <w:pStyle w:val="ListParagraph"/>
        <w:numPr>
          <w:ilvl w:val="1"/>
          <w:numId w:val="7"/>
        </w:numPr>
        <w:tabs>
          <w:tab w:val="left" w:pos="686"/>
          <w:tab w:val="left" w:pos="687"/>
        </w:tabs>
      </w:pPr>
      <w:r>
        <w:t>Stage</w:t>
      </w:r>
      <w:r>
        <w:rPr>
          <w:spacing w:val="-9"/>
        </w:rPr>
        <w:t xml:space="preserve"> </w:t>
      </w:r>
      <w:r>
        <w:t>One</w:t>
      </w:r>
      <w:r>
        <w:rPr>
          <w:spacing w:val="-4"/>
        </w:rPr>
        <w:t xml:space="preserve"> </w:t>
      </w:r>
      <w:r>
        <w:t>Academic</w:t>
      </w:r>
      <w:r>
        <w:rPr>
          <w:spacing w:val="-3"/>
        </w:rPr>
        <w:t xml:space="preserve"> </w:t>
      </w:r>
      <w:r>
        <w:t>Complaints</w:t>
      </w:r>
      <w:r>
        <w:rPr>
          <w:spacing w:val="-3"/>
        </w:rPr>
        <w:t xml:space="preserve"> </w:t>
      </w:r>
      <w:r>
        <w:t>will</w:t>
      </w:r>
      <w:r>
        <w:rPr>
          <w:spacing w:val="-5"/>
        </w:rPr>
        <w:t xml:space="preserve"> </w:t>
      </w:r>
      <w:r>
        <w:t>be</w:t>
      </w:r>
      <w:r>
        <w:rPr>
          <w:spacing w:val="-4"/>
        </w:rPr>
        <w:t xml:space="preserve"> </w:t>
      </w:r>
      <w:r>
        <w:t>upheld</w:t>
      </w:r>
      <w:r>
        <w:rPr>
          <w:spacing w:val="-5"/>
        </w:rPr>
        <w:t xml:space="preserve"> </w:t>
      </w:r>
      <w:r>
        <w:t>where</w:t>
      </w:r>
      <w:r>
        <w:rPr>
          <w:spacing w:val="-4"/>
        </w:rPr>
        <w:t xml:space="preserve"> </w:t>
      </w:r>
      <w:r>
        <w:t>any</w:t>
      </w:r>
      <w:r>
        <w:rPr>
          <w:spacing w:val="-7"/>
        </w:rPr>
        <w:t xml:space="preserve"> </w:t>
      </w:r>
      <w:r>
        <w:t>of</w:t>
      </w:r>
      <w:r>
        <w:rPr>
          <w:spacing w:val="-5"/>
        </w:rPr>
        <w:t xml:space="preserve"> </w:t>
      </w:r>
      <w:r>
        <w:t>the</w:t>
      </w:r>
      <w:r>
        <w:rPr>
          <w:spacing w:val="-7"/>
        </w:rPr>
        <w:t xml:space="preserve"> </w:t>
      </w:r>
      <w:r>
        <w:t>following</w:t>
      </w:r>
      <w:r>
        <w:rPr>
          <w:spacing w:val="-6"/>
        </w:rPr>
        <w:t xml:space="preserve"> </w:t>
      </w:r>
      <w:r>
        <w:t>are</w:t>
      </w:r>
      <w:r>
        <w:rPr>
          <w:spacing w:val="-6"/>
        </w:rPr>
        <w:t xml:space="preserve"> </w:t>
      </w:r>
      <w:r>
        <w:rPr>
          <w:spacing w:val="-2"/>
        </w:rPr>
        <w:t>found:</w:t>
      </w:r>
    </w:p>
    <w:p w14:paraId="5DE2B17C" w14:textId="77777777" w:rsidR="001E7494" w:rsidRDefault="001E7494">
      <w:pPr>
        <w:pStyle w:val="BodyText"/>
        <w:spacing w:before="6"/>
        <w:rPr>
          <w:sz w:val="28"/>
        </w:rPr>
      </w:pPr>
    </w:p>
    <w:p w14:paraId="5CBFCB2B" w14:textId="77777777" w:rsidR="001E7494" w:rsidRDefault="00E60C8F">
      <w:pPr>
        <w:pStyle w:val="ListParagraph"/>
        <w:numPr>
          <w:ilvl w:val="2"/>
          <w:numId w:val="7"/>
        </w:numPr>
        <w:tabs>
          <w:tab w:val="left" w:pos="1025"/>
        </w:tabs>
        <w:ind w:left="1024"/>
      </w:pPr>
      <w:r>
        <w:t>Correct</w:t>
      </w:r>
      <w:r>
        <w:rPr>
          <w:spacing w:val="-8"/>
        </w:rPr>
        <w:t xml:space="preserve"> </w:t>
      </w:r>
      <w:r>
        <w:t>procedures</w:t>
      </w:r>
      <w:r>
        <w:rPr>
          <w:spacing w:val="-6"/>
        </w:rPr>
        <w:t xml:space="preserve"> </w:t>
      </w:r>
      <w:r>
        <w:t>were</w:t>
      </w:r>
      <w:r>
        <w:rPr>
          <w:spacing w:val="-6"/>
        </w:rPr>
        <w:t xml:space="preserve"> </w:t>
      </w:r>
      <w:r>
        <w:t>not</w:t>
      </w:r>
      <w:r>
        <w:rPr>
          <w:spacing w:val="-7"/>
        </w:rPr>
        <w:t xml:space="preserve"> </w:t>
      </w:r>
      <w:r>
        <w:rPr>
          <w:spacing w:val="-2"/>
        </w:rPr>
        <w:t>followed</w:t>
      </w:r>
    </w:p>
    <w:p w14:paraId="44E22AC1" w14:textId="77777777" w:rsidR="001E7494" w:rsidRDefault="00E60C8F">
      <w:pPr>
        <w:pStyle w:val="ListParagraph"/>
        <w:numPr>
          <w:ilvl w:val="2"/>
          <w:numId w:val="7"/>
        </w:numPr>
        <w:tabs>
          <w:tab w:val="left" w:pos="1073"/>
        </w:tabs>
        <w:spacing w:before="37"/>
        <w:ind w:left="1072" w:hanging="233"/>
      </w:pPr>
      <w:r>
        <w:t>The</w:t>
      </w:r>
      <w:r>
        <w:rPr>
          <w:spacing w:val="-6"/>
        </w:rPr>
        <w:t xml:space="preserve"> </w:t>
      </w:r>
      <w:r>
        <w:t>student</w:t>
      </w:r>
      <w:r>
        <w:rPr>
          <w:spacing w:val="-8"/>
        </w:rPr>
        <w:t xml:space="preserve"> </w:t>
      </w:r>
      <w:r>
        <w:t>experienced</w:t>
      </w:r>
      <w:r>
        <w:rPr>
          <w:spacing w:val="-6"/>
        </w:rPr>
        <w:t xml:space="preserve"> </w:t>
      </w:r>
      <w:r>
        <w:t>prejudice</w:t>
      </w:r>
      <w:r>
        <w:rPr>
          <w:spacing w:val="-7"/>
        </w:rPr>
        <w:t xml:space="preserve"> </w:t>
      </w:r>
      <w:r>
        <w:t>and/or</w:t>
      </w:r>
      <w:r>
        <w:rPr>
          <w:spacing w:val="-7"/>
        </w:rPr>
        <w:t xml:space="preserve"> </w:t>
      </w:r>
      <w:r>
        <w:rPr>
          <w:spacing w:val="-4"/>
        </w:rPr>
        <w:t>bias</w:t>
      </w:r>
    </w:p>
    <w:p w14:paraId="338F0ACD" w14:textId="77777777" w:rsidR="001E7494" w:rsidRDefault="00E60C8F">
      <w:pPr>
        <w:pStyle w:val="ListParagraph"/>
        <w:numPr>
          <w:ilvl w:val="2"/>
          <w:numId w:val="7"/>
        </w:numPr>
        <w:tabs>
          <w:tab w:val="left" w:pos="1121"/>
        </w:tabs>
        <w:spacing w:before="38" w:line="278" w:lineRule="auto"/>
        <w:ind w:left="840" w:right="1148" w:firstLine="0"/>
      </w:pPr>
      <w:r>
        <w:t>Significant</w:t>
      </w:r>
      <w:r>
        <w:rPr>
          <w:spacing w:val="-1"/>
        </w:rPr>
        <w:t xml:space="preserve"> </w:t>
      </w:r>
      <w:r>
        <w:t>changes</w:t>
      </w:r>
      <w:r>
        <w:rPr>
          <w:spacing w:val="-3"/>
        </w:rPr>
        <w:t xml:space="preserve"> </w:t>
      </w:r>
      <w:r>
        <w:t>were</w:t>
      </w:r>
      <w:r>
        <w:rPr>
          <w:spacing w:val="-5"/>
        </w:rPr>
        <w:t xml:space="preserve"> </w:t>
      </w:r>
      <w:r>
        <w:t>made</w:t>
      </w:r>
      <w:r>
        <w:rPr>
          <w:spacing w:val="-5"/>
        </w:rPr>
        <w:t xml:space="preserve"> </w:t>
      </w:r>
      <w:r>
        <w:t>to</w:t>
      </w:r>
      <w:r>
        <w:rPr>
          <w:spacing w:val="-3"/>
        </w:rPr>
        <w:t xml:space="preserve"> </w:t>
      </w:r>
      <w:r>
        <w:t>a</w:t>
      </w:r>
      <w:r>
        <w:rPr>
          <w:spacing w:val="-5"/>
        </w:rPr>
        <w:t xml:space="preserve"> </w:t>
      </w:r>
      <w:r>
        <w:t>course</w:t>
      </w:r>
      <w:r>
        <w:rPr>
          <w:spacing w:val="-3"/>
        </w:rPr>
        <w:t xml:space="preserve"> </w:t>
      </w:r>
      <w:r>
        <w:t>without</w:t>
      </w:r>
      <w:r>
        <w:rPr>
          <w:spacing w:val="-2"/>
        </w:rPr>
        <w:t xml:space="preserve"> </w:t>
      </w:r>
      <w:r>
        <w:t>being</w:t>
      </w:r>
      <w:r>
        <w:rPr>
          <w:spacing w:val="-3"/>
        </w:rPr>
        <w:t xml:space="preserve"> </w:t>
      </w:r>
      <w:r>
        <w:t>properly</w:t>
      </w:r>
      <w:r>
        <w:rPr>
          <w:spacing w:val="-5"/>
        </w:rPr>
        <w:t xml:space="preserve"> </w:t>
      </w:r>
      <w:r>
        <w:t>communicated and/or were not properly taken into account</w:t>
      </w:r>
    </w:p>
    <w:p w14:paraId="119E2867" w14:textId="77777777" w:rsidR="001E7494" w:rsidRDefault="00E60C8F">
      <w:pPr>
        <w:pStyle w:val="ListParagraph"/>
        <w:numPr>
          <w:ilvl w:val="2"/>
          <w:numId w:val="7"/>
        </w:numPr>
        <w:tabs>
          <w:tab w:val="left" w:pos="1136"/>
        </w:tabs>
        <w:spacing w:line="249" w:lineRule="exact"/>
        <w:ind w:left="1135" w:hanging="296"/>
      </w:pPr>
      <w:r>
        <w:t>The</w:t>
      </w:r>
      <w:r>
        <w:rPr>
          <w:spacing w:val="-9"/>
        </w:rPr>
        <w:t xml:space="preserve"> </w:t>
      </w:r>
      <w:r>
        <w:t>teaching,</w:t>
      </w:r>
      <w:r>
        <w:rPr>
          <w:spacing w:val="-6"/>
        </w:rPr>
        <w:t xml:space="preserve"> </w:t>
      </w:r>
      <w:r>
        <w:t>supervision</w:t>
      </w:r>
      <w:r>
        <w:rPr>
          <w:spacing w:val="-4"/>
        </w:rPr>
        <w:t xml:space="preserve"> </w:t>
      </w:r>
      <w:r>
        <w:t>or</w:t>
      </w:r>
      <w:r>
        <w:rPr>
          <w:spacing w:val="-6"/>
        </w:rPr>
        <w:t xml:space="preserve"> </w:t>
      </w:r>
      <w:r>
        <w:t>research</w:t>
      </w:r>
      <w:r>
        <w:rPr>
          <w:spacing w:val="-7"/>
        </w:rPr>
        <w:t xml:space="preserve"> </w:t>
      </w:r>
      <w:r>
        <w:t>training</w:t>
      </w:r>
      <w:r>
        <w:rPr>
          <w:spacing w:val="-6"/>
        </w:rPr>
        <w:t xml:space="preserve"> </w:t>
      </w:r>
      <w:r>
        <w:t>provided</w:t>
      </w:r>
      <w:r>
        <w:rPr>
          <w:spacing w:val="-5"/>
        </w:rPr>
        <w:t xml:space="preserve"> </w:t>
      </w:r>
      <w:r>
        <w:t>was</w:t>
      </w:r>
      <w:r>
        <w:rPr>
          <w:spacing w:val="-4"/>
        </w:rPr>
        <w:t xml:space="preserve"> </w:t>
      </w:r>
      <w:r>
        <w:rPr>
          <w:spacing w:val="-2"/>
        </w:rPr>
        <w:t>insufficient</w:t>
      </w:r>
    </w:p>
    <w:p w14:paraId="7B80A74B" w14:textId="77777777" w:rsidR="001E7494" w:rsidRDefault="00E60C8F">
      <w:pPr>
        <w:pStyle w:val="ListParagraph"/>
        <w:numPr>
          <w:ilvl w:val="2"/>
          <w:numId w:val="7"/>
        </w:numPr>
        <w:tabs>
          <w:tab w:val="left" w:pos="1088"/>
        </w:tabs>
        <w:spacing w:before="37"/>
        <w:ind w:left="1087" w:hanging="248"/>
      </w:pPr>
      <w:r>
        <w:t>Natural</w:t>
      </w:r>
      <w:r>
        <w:rPr>
          <w:spacing w:val="-8"/>
        </w:rPr>
        <w:t xml:space="preserve"> </w:t>
      </w:r>
      <w:r>
        <w:t>Justice</w:t>
      </w:r>
      <w:r>
        <w:rPr>
          <w:spacing w:val="-6"/>
        </w:rPr>
        <w:t xml:space="preserve"> </w:t>
      </w:r>
      <w:r>
        <w:t>dictates</w:t>
      </w:r>
      <w:r>
        <w:rPr>
          <w:spacing w:val="-6"/>
        </w:rPr>
        <w:t xml:space="preserve"> </w:t>
      </w:r>
      <w:r>
        <w:t>that</w:t>
      </w:r>
      <w:r>
        <w:rPr>
          <w:spacing w:val="-6"/>
        </w:rPr>
        <w:t xml:space="preserve"> </w:t>
      </w:r>
      <w:r>
        <w:t>the</w:t>
      </w:r>
      <w:r>
        <w:rPr>
          <w:spacing w:val="-5"/>
        </w:rPr>
        <w:t xml:space="preserve"> </w:t>
      </w:r>
      <w:r>
        <w:t>Complaint</w:t>
      </w:r>
      <w:r>
        <w:rPr>
          <w:spacing w:val="-5"/>
        </w:rPr>
        <w:t xml:space="preserve"> </w:t>
      </w:r>
      <w:r>
        <w:t>be</w:t>
      </w:r>
      <w:r>
        <w:rPr>
          <w:spacing w:val="-7"/>
        </w:rPr>
        <w:t xml:space="preserve"> </w:t>
      </w:r>
      <w:r>
        <w:rPr>
          <w:spacing w:val="-2"/>
        </w:rPr>
        <w:t>upheld</w:t>
      </w:r>
    </w:p>
    <w:p w14:paraId="119EEB13" w14:textId="77777777" w:rsidR="001E7494" w:rsidRDefault="00E60C8F">
      <w:pPr>
        <w:pStyle w:val="ListParagraph"/>
        <w:numPr>
          <w:ilvl w:val="2"/>
          <w:numId w:val="7"/>
        </w:numPr>
        <w:tabs>
          <w:tab w:val="left" w:pos="1136"/>
        </w:tabs>
        <w:spacing w:before="38"/>
        <w:ind w:left="1135" w:hanging="296"/>
      </w:pPr>
      <w:r>
        <w:t>The</w:t>
      </w:r>
      <w:r>
        <w:rPr>
          <w:spacing w:val="-8"/>
        </w:rPr>
        <w:t xml:space="preserve"> </w:t>
      </w:r>
      <w:r>
        <w:t>learning</w:t>
      </w:r>
      <w:r>
        <w:rPr>
          <w:spacing w:val="-6"/>
        </w:rPr>
        <w:t xml:space="preserve"> </w:t>
      </w:r>
      <w:r>
        <w:t>support</w:t>
      </w:r>
      <w:r>
        <w:rPr>
          <w:spacing w:val="-6"/>
        </w:rPr>
        <w:t xml:space="preserve"> </w:t>
      </w:r>
      <w:r>
        <w:t>provid</w:t>
      </w:r>
      <w:r>
        <w:t>ed</w:t>
      </w:r>
      <w:r>
        <w:rPr>
          <w:spacing w:val="-6"/>
        </w:rPr>
        <w:t xml:space="preserve"> </w:t>
      </w:r>
      <w:r>
        <w:t>was</w:t>
      </w:r>
      <w:r>
        <w:rPr>
          <w:spacing w:val="-4"/>
        </w:rPr>
        <w:t xml:space="preserve"> </w:t>
      </w:r>
      <w:r>
        <w:t>unsatisfactory</w:t>
      </w:r>
      <w:r>
        <w:rPr>
          <w:spacing w:val="-5"/>
        </w:rPr>
        <w:t xml:space="preserve"> </w:t>
      </w:r>
      <w:r>
        <w:t>or</w:t>
      </w:r>
      <w:r>
        <w:rPr>
          <w:spacing w:val="-4"/>
        </w:rPr>
        <w:t xml:space="preserve"> </w:t>
      </w:r>
      <w:r>
        <w:rPr>
          <w:spacing w:val="-2"/>
        </w:rPr>
        <w:t>inappropriate</w:t>
      </w:r>
    </w:p>
    <w:p w14:paraId="18ACF113" w14:textId="77777777" w:rsidR="001E7494" w:rsidRDefault="001E7494">
      <w:pPr>
        <w:pStyle w:val="BodyText"/>
        <w:spacing w:before="8"/>
        <w:rPr>
          <w:sz w:val="28"/>
        </w:rPr>
      </w:pPr>
    </w:p>
    <w:p w14:paraId="3DA93015" w14:textId="77777777" w:rsidR="001E7494" w:rsidRDefault="00E60C8F">
      <w:pPr>
        <w:pStyle w:val="ListParagraph"/>
        <w:numPr>
          <w:ilvl w:val="1"/>
          <w:numId w:val="7"/>
        </w:numPr>
        <w:tabs>
          <w:tab w:val="left" w:pos="672"/>
          <w:tab w:val="left" w:pos="673"/>
        </w:tabs>
        <w:spacing w:line="276" w:lineRule="auto"/>
        <w:ind w:right="1059"/>
      </w:pPr>
      <w:r>
        <w:t>The</w:t>
      </w:r>
      <w:r>
        <w:rPr>
          <w:spacing w:val="-2"/>
        </w:rPr>
        <w:t xml:space="preserve"> </w:t>
      </w:r>
      <w:r>
        <w:t>possible</w:t>
      </w:r>
      <w:r>
        <w:rPr>
          <w:spacing w:val="-2"/>
        </w:rPr>
        <w:t xml:space="preserve"> </w:t>
      </w:r>
      <w:r>
        <w:t>remedies</w:t>
      </w:r>
      <w:r>
        <w:rPr>
          <w:spacing w:val="-2"/>
        </w:rPr>
        <w:t xml:space="preserve"> </w:t>
      </w:r>
      <w:r>
        <w:t>to</w:t>
      </w:r>
      <w:r>
        <w:rPr>
          <w:spacing w:val="-2"/>
        </w:rPr>
        <w:t xml:space="preserve"> </w:t>
      </w:r>
      <w:r>
        <w:t>an</w:t>
      </w:r>
      <w:r>
        <w:rPr>
          <w:spacing w:val="-4"/>
        </w:rPr>
        <w:t xml:space="preserve"> </w:t>
      </w:r>
      <w:r>
        <w:t>upheld Complaint will, by</w:t>
      </w:r>
      <w:r>
        <w:rPr>
          <w:spacing w:val="-4"/>
        </w:rPr>
        <w:t xml:space="preserve"> </w:t>
      </w:r>
      <w:r>
        <w:t>the</w:t>
      </w:r>
      <w:r>
        <w:rPr>
          <w:spacing w:val="-2"/>
        </w:rPr>
        <w:t xml:space="preserve"> </w:t>
      </w:r>
      <w:r>
        <w:t>nature</w:t>
      </w:r>
      <w:r>
        <w:rPr>
          <w:spacing w:val="-4"/>
        </w:rPr>
        <w:t xml:space="preserve"> </w:t>
      </w:r>
      <w:r>
        <w:t>of</w:t>
      </w:r>
      <w:r>
        <w:rPr>
          <w:spacing w:val="-4"/>
        </w:rPr>
        <w:t xml:space="preserve"> </w:t>
      </w:r>
      <w:r>
        <w:t>Complaints,</w:t>
      </w:r>
      <w:r>
        <w:rPr>
          <w:spacing w:val="-3"/>
        </w:rPr>
        <w:t xml:space="preserve"> </w:t>
      </w:r>
      <w:r>
        <w:t>be</w:t>
      </w:r>
      <w:r>
        <w:rPr>
          <w:spacing w:val="-4"/>
        </w:rPr>
        <w:t xml:space="preserve"> </w:t>
      </w:r>
      <w:r>
        <w:t>too individual to summarise here. They shall be determined by the Appeal/Complaint Reviewer, will not involve any adjustment to academic outcomes (since academic outcomes must be addressed through the Appeals route).</w:t>
      </w:r>
      <w:r>
        <w:rPr>
          <w:spacing w:val="40"/>
        </w:rPr>
        <w:t xml:space="preserve"> </w:t>
      </w:r>
      <w:r>
        <w:t>Where a concession would be needed to a</w:t>
      </w:r>
      <w:r>
        <w:t>llow the proposed remedy to apply, the Appeal/Complaint Reviewer should seek advice from the UEA Associate PVC Academic Partnerships and Apprenticeships (through Academic Partnerships at the University).</w:t>
      </w:r>
    </w:p>
    <w:p w14:paraId="1EA668BA" w14:textId="77777777" w:rsidR="001E7494" w:rsidRDefault="001E7494">
      <w:pPr>
        <w:pStyle w:val="BodyText"/>
        <w:spacing w:before="4"/>
        <w:rPr>
          <w:sz w:val="25"/>
        </w:rPr>
      </w:pPr>
    </w:p>
    <w:p w14:paraId="710C6BE7" w14:textId="77777777" w:rsidR="001E7494" w:rsidRDefault="00E60C8F">
      <w:pPr>
        <w:pStyle w:val="ListParagraph"/>
        <w:numPr>
          <w:ilvl w:val="1"/>
          <w:numId w:val="7"/>
        </w:numPr>
        <w:tabs>
          <w:tab w:val="left" w:pos="686"/>
          <w:tab w:val="left" w:pos="687"/>
        </w:tabs>
        <w:spacing w:line="276" w:lineRule="auto"/>
        <w:ind w:right="1154"/>
      </w:pPr>
      <w:r>
        <w:t>The</w:t>
      </w:r>
      <w:r>
        <w:rPr>
          <w:spacing w:val="-3"/>
        </w:rPr>
        <w:t xml:space="preserve"> </w:t>
      </w:r>
      <w:r>
        <w:t>Appeal/Complaint</w:t>
      </w:r>
      <w:r>
        <w:rPr>
          <w:spacing w:val="-1"/>
        </w:rPr>
        <w:t xml:space="preserve"> </w:t>
      </w:r>
      <w:r>
        <w:t>Reviewer</w:t>
      </w:r>
      <w:r>
        <w:rPr>
          <w:spacing w:val="-2"/>
        </w:rPr>
        <w:t xml:space="preserve"> </w:t>
      </w:r>
      <w:r>
        <w:t>shall</w:t>
      </w:r>
      <w:r>
        <w:rPr>
          <w:spacing w:val="-3"/>
        </w:rPr>
        <w:t xml:space="preserve"> </w:t>
      </w:r>
      <w:r>
        <w:t>have</w:t>
      </w:r>
      <w:r>
        <w:rPr>
          <w:spacing w:val="-5"/>
        </w:rPr>
        <w:t xml:space="preserve"> </w:t>
      </w:r>
      <w:r>
        <w:t>the</w:t>
      </w:r>
      <w:r>
        <w:rPr>
          <w:spacing w:val="-3"/>
        </w:rPr>
        <w:t xml:space="preserve"> </w:t>
      </w:r>
      <w:r>
        <w:t>power</w:t>
      </w:r>
      <w:r>
        <w:rPr>
          <w:spacing w:val="-2"/>
        </w:rPr>
        <w:t xml:space="preserve"> </w:t>
      </w:r>
      <w:r>
        <w:t>to</w:t>
      </w:r>
      <w:r>
        <w:rPr>
          <w:spacing w:val="-5"/>
        </w:rPr>
        <w:t xml:space="preserve"> </w:t>
      </w:r>
      <w:r>
        <w:t>institute</w:t>
      </w:r>
      <w:r>
        <w:rPr>
          <w:spacing w:val="-5"/>
        </w:rPr>
        <w:t xml:space="preserve"> </w:t>
      </w:r>
      <w:r>
        <w:t>the</w:t>
      </w:r>
      <w:r>
        <w:rPr>
          <w:spacing w:val="-5"/>
        </w:rPr>
        <w:t xml:space="preserve"> </w:t>
      </w:r>
      <w:r>
        <w:t>following</w:t>
      </w:r>
      <w:r>
        <w:rPr>
          <w:spacing w:val="-3"/>
        </w:rPr>
        <w:t xml:space="preserve"> </w:t>
      </w:r>
      <w:r>
        <w:t>actions in respect of upheld Appeals. The precise remedy determined shall depend on the details of the case:</w:t>
      </w:r>
    </w:p>
    <w:p w14:paraId="04946FF0" w14:textId="77777777" w:rsidR="001E7494" w:rsidRDefault="001E7494">
      <w:pPr>
        <w:pStyle w:val="BodyText"/>
        <w:spacing w:before="2"/>
        <w:rPr>
          <w:sz w:val="25"/>
        </w:rPr>
      </w:pPr>
    </w:p>
    <w:p w14:paraId="4D96F6C5" w14:textId="77777777" w:rsidR="001E7494" w:rsidRDefault="00E60C8F">
      <w:pPr>
        <w:pStyle w:val="ListParagraph"/>
        <w:numPr>
          <w:ilvl w:val="2"/>
          <w:numId w:val="7"/>
        </w:numPr>
        <w:tabs>
          <w:tab w:val="left" w:pos="1025"/>
        </w:tabs>
        <w:ind w:left="1024"/>
      </w:pPr>
      <w:r>
        <w:t>Reconvene</w:t>
      </w:r>
      <w:r>
        <w:rPr>
          <w:spacing w:val="-7"/>
        </w:rPr>
        <w:t xml:space="preserve"> </w:t>
      </w:r>
      <w:r>
        <w:t>a</w:t>
      </w:r>
      <w:r>
        <w:rPr>
          <w:spacing w:val="-6"/>
        </w:rPr>
        <w:t xml:space="preserve"> </w:t>
      </w:r>
      <w:r>
        <w:t>Board</w:t>
      </w:r>
      <w:r>
        <w:rPr>
          <w:spacing w:val="-7"/>
        </w:rPr>
        <w:t xml:space="preserve"> </w:t>
      </w:r>
      <w:r>
        <w:t>of</w:t>
      </w:r>
      <w:r>
        <w:rPr>
          <w:spacing w:val="-7"/>
        </w:rPr>
        <w:t xml:space="preserve"> </w:t>
      </w:r>
      <w:r>
        <w:t>Examiners</w:t>
      </w:r>
      <w:r>
        <w:rPr>
          <w:spacing w:val="-6"/>
        </w:rPr>
        <w:t xml:space="preserve"> </w:t>
      </w:r>
      <w:r>
        <w:t>to</w:t>
      </w:r>
      <w:r>
        <w:rPr>
          <w:spacing w:val="-6"/>
        </w:rPr>
        <w:t xml:space="preserve"> </w:t>
      </w:r>
      <w:r>
        <w:t>reconsider</w:t>
      </w:r>
      <w:r>
        <w:rPr>
          <w:spacing w:val="-5"/>
        </w:rPr>
        <w:t xml:space="preserve"> </w:t>
      </w:r>
      <w:r>
        <w:t>the</w:t>
      </w:r>
      <w:r>
        <w:rPr>
          <w:spacing w:val="-5"/>
        </w:rPr>
        <w:t xml:space="preserve"> </w:t>
      </w:r>
      <w:r>
        <w:t>academic</w:t>
      </w:r>
      <w:r>
        <w:rPr>
          <w:spacing w:val="-3"/>
        </w:rPr>
        <w:t xml:space="preserve"> </w:t>
      </w:r>
      <w:r>
        <w:rPr>
          <w:spacing w:val="-2"/>
        </w:rPr>
        <w:t>decision/outcome</w:t>
      </w:r>
    </w:p>
    <w:p w14:paraId="3385C054" w14:textId="77777777" w:rsidR="001E7494" w:rsidRDefault="00E60C8F">
      <w:pPr>
        <w:pStyle w:val="ListParagraph"/>
        <w:numPr>
          <w:ilvl w:val="2"/>
          <w:numId w:val="7"/>
        </w:numPr>
        <w:tabs>
          <w:tab w:val="left" w:pos="1073"/>
        </w:tabs>
        <w:spacing w:before="40" w:line="276" w:lineRule="auto"/>
        <w:ind w:left="840" w:right="1237" w:firstLine="0"/>
      </w:pPr>
      <w:r>
        <w:t>Recommend</w:t>
      </w:r>
      <w:r>
        <w:rPr>
          <w:spacing w:val="-5"/>
        </w:rPr>
        <w:t xml:space="preserve"> </w:t>
      </w:r>
      <w:r>
        <w:t>to</w:t>
      </w:r>
      <w:r>
        <w:rPr>
          <w:spacing w:val="-3"/>
        </w:rPr>
        <w:t xml:space="preserve"> </w:t>
      </w:r>
      <w:r>
        <w:t>Senate</w:t>
      </w:r>
      <w:r>
        <w:rPr>
          <w:spacing w:val="-3"/>
        </w:rPr>
        <w:t xml:space="preserve"> </w:t>
      </w:r>
      <w:r>
        <w:t>that</w:t>
      </w:r>
      <w:r>
        <w:rPr>
          <w:spacing w:val="-1"/>
        </w:rPr>
        <w:t xml:space="preserve"> </w:t>
      </w:r>
      <w:r>
        <w:t>it</w:t>
      </w:r>
      <w:r>
        <w:rPr>
          <w:spacing w:val="-4"/>
        </w:rPr>
        <w:t xml:space="preserve"> </w:t>
      </w:r>
      <w:r>
        <w:t>instructs</w:t>
      </w:r>
      <w:r>
        <w:rPr>
          <w:spacing w:val="-5"/>
        </w:rPr>
        <w:t xml:space="preserve"> </w:t>
      </w:r>
      <w:r>
        <w:t>the</w:t>
      </w:r>
      <w:r>
        <w:rPr>
          <w:spacing w:val="-3"/>
        </w:rPr>
        <w:t xml:space="preserve"> </w:t>
      </w:r>
      <w:r>
        <w:t>original</w:t>
      </w:r>
      <w:r>
        <w:rPr>
          <w:spacing w:val="-3"/>
        </w:rPr>
        <w:t xml:space="preserve"> </w:t>
      </w:r>
      <w:r>
        <w:t>Examination</w:t>
      </w:r>
      <w:r>
        <w:rPr>
          <w:spacing w:val="-3"/>
        </w:rPr>
        <w:t xml:space="preserve"> </w:t>
      </w:r>
      <w:r>
        <w:t>Board</w:t>
      </w:r>
      <w:r>
        <w:rPr>
          <w:spacing w:val="-5"/>
        </w:rPr>
        <w:t xml:space="preserve"> </w:t>
      </w:r>
      <w:r>
        <w:t>to</w:t>
      </w:r>
      <w:r>
        <w:rPr>
          <w:spacing w:val="-3"/>
        </w:rPr>
        <w:t xml:space="preserve"> </w:t>
      </w:r>
      <w:r>
        <w:t>award</w:t>
      </w:r>
      <w:r>
        <w:rPr>
          <w:spacing w:val="-2"/>
        </w:rPr>
        <w:t xml:space="preserve"> </w:t>
      </w:r>
      <w:r>
        <w:t>a specified classification.</w:t>
      </w:r>
    </w:p>
    <w:p w14:paraId="2D302B69" w14:textId="77777777" w:rsidR="001E7494" w:rsidRDefault="00E60C8F">
      <w:pPr>
        <w:pStyle w:val="ListParagraph"/>
        <w:numPr>
          <w:ilvl w:val="2"/>
          <w:numId w:val="7"/>
        </w:numPr>
        <w:tabs>
          <w:tab w:val="left" w:pos="1093"/>
        </w:tabs>
        <w:spacing w:line="253" w:lineRule="exact"/>
        <w:ind w:left="1092" w:hanging="282"/>
      </w:pPr>
      <w:r>
        <w:t>Require</w:t>
      </w:r>
      <w:r>
        <w:rPr>
          <w:spacing w:val="-8"/>
        </w:rPr>
        <w:t xml:space="preserve"> </w:t>
      </w:r>
      <w:r>
        <w:t>the</w:t>
      </w:r>
      <w:r>
        <w:rPr>
          <w:spacing w:val="-8"/>
        </w:rPr>
        <w:t xml:space="preserve"> </w:t>
      </w:r>
      <w:r>
        <w:t>correction</w:t>
      </w:r>
      <w:r>
        <w:rPr>
          <w:spacing w:val="-6"/>
        </w:rPr>
        <w:t xml:space="preserve"> </w:t>
      </w:r>
      <w:r>
        <w:t>of</w:t>
      </w:r>
      <w:r>
        <w:rPr>
          <w:spacing w:val="-6"/>
        </w:rPr>
        <w:t xml:space="preserve"> </w:t>
      </w:r>
      <w:r>
        <w:t>procedural</w:t>
      </w:r>
      <w:r>
        <w:rPr>
          <w:spacing w:val="-7"/>
        </w:rPr>
        <w:t xml:space="preserve"> </w:t>
      </w:r>
      <w:r>
        <w:rPr>
          <w:spacing w:val="-2"/>
        </w:rPr>
        <w:t>irregularity.</w:t>
      </w:r>
    </w:p>
    <w:p w14:paraId="2BFE2D44" w14:textId="77777777" w:rsidR="001E7494" w:rsidRDefault="00E60C8F">
      <w:pPr>
        <w:pStyle w:val="ListParagraph"/>
        <w:numPr>
          <w:ilvl w:val="2"/>
          <w:numId w:val="7"/>
        </w:numPr>
        <w:tabs>
          <w:tab w:val="left" w:pos="1136"/>
        </w:tabs>
        <w:spacing w:before="37" w:line="278" w:lineRule="auto"/>
        <w:ind w:left="840" w:right="1134" w:firstLine="0"/>
      </w:pPr>
      <w:r>
        <w:t>Set</w:t>
      </w:r>
      <w:r>
        <w:rPr>
          <w:spacing w:val="-3"/>
        </w:rPr>
        <w:t xml:space="preserve"> </w:t>
      </w:r>
      <w:r>
        <w:t>aside</w:t>
      </w:r>
      <w:r>
        <w:rPr>
          <w:spacing w:val="-2"/>
        </w:rPr>
        <w:t xml:space="preserve"> </w:t>
      </w:r>
      <w:r>
        <w:t>a</w:t>
      </w:r>
      <w:r>
        <w:rPr>
          <w:spacing w:val="-4"/>
        </w:rPr>
        <w:t xml:space="preserve"> </w:t>
      </w:r>
      <w:r>
        <w:t>penalty</w:t>
      </w:r>
      <w:r>
        <w:rPr>
          <w:spacing w:val="-4"/>
        </w:rPr>
        <w:t xml:space="preserve"> </w:t>
      </w:r>
      <w:r>
        <w:t>applied</w:t>
      </w:r>
      <w:r>
        <w:rPr>
          <w:spacing w:val="-2"/>
        </w:rPr>
        <w:t xml:space="preserve"> </w:t>
      </w:r>
      <w:r>
        <w:t>in</w:t>
      </w:r>
      <w:r>
        <w:rPr>
          <w:spacing w:val="-2"/>
        </w:rPr>
        <w:t xml:space="preserve"> </w:t>
      </w:r>
      <w:r>
        <w:t>relation</w:t>
      </w:r>
      <w:r>
        <w:rPr>
          <w:spacing w:val="-2"/>
        </w:rPr>
        <w:t xml:space="preserve"> </w:t>
      </w:r>
      <w:r>
        <w:t>to</w:t>
      </w:r>
      <w:r>
        <w:rPr>
          <w:spacing w:val="-4"/>
        </w:rPr>
        <w:t xml:space="preserve"> </w:t>
      </w:r>
      <w:r>
        <w:t>work</w:t>
      </w:r>
      <w:r>
        <w:rPr>
          <w:spacing w:val="-6"/>
        </w:rPr>
        <w:t xml:space="preserve"> </w:t>
      </w:r>
      <w:r>
        <w:t>alleged</w:t>
      </w:r>
      <w:r>
        <w:rPr>
          <w:spacing w:val="-2"/>
        </w:rPr>
        <w:t xml:space="preserve"> </w:t>
      </w:r>
      <w:r>
        <w:t>to</w:t>
      </w:r>
      <w:r>
        <w:rPr>
          <w:spacing w:val="-2"/>
        </w:rPr>
        <w:t xml:space="preserve"> </w:t>
      </w:r>
      <w:r>
        <w:t>have</w:t>
      </w:r>
      <w:r>
        <w:rPr>
          <w:spacing w:val="-4"/>
        </w:rPr>
        <w:t xml:space="preserve"> </w:t>
      </w:r>
      <w:r>
        <w:t>been</w:t>
      </w:r>
      <w:r>
        <w:rPr>
          <w:spacing w:val="-2"/>
        </w:rPr>
        <w:t xml:space="preserve"> </w:t>
      </w:r>
      <w:r>
        <w:t>plagiarised or in respect of which there is alleged collus</w:t>
      </w:r>
      <w:r>
        <w:t>ion.</w:t>
      </w:r>
    </w:p>
    <w:p w14:paraId="511B668A" w14:textId="77777777" w:rsidR="001E7494" w:rsidRDefault="00E60C8F">
      <w:pPr>
        <w:pStyle w:val="ListParagraph"/>
        <w:numPr>
          <w:ilvl w:val="2"/>
          <w:numId w:val="7"/>
        </w:numPr>
        <w:tabs>
          <w:tab w:val="left" w:pos="1088"/>
        </w:tabs>
        <w:spacing w:line="276" w:lineRule="auto"/>
        <w:ind w:left="840" w:right="1090" w:firstLine="0"/>
      </w:pPr>
      <w:r>
        <w:t>Require</w:t>
      </w:r>
      <w:r>
        <w:rPr>
          <w:spacing w:val="-5"/>
        </w:rPr>
        <w:t xml:space="preserve"> </w:t>
      </w:r>
      <w:r>
        <w:t>a</w:t>
      </w:r>
      <w:r>
        <w:rPr>
          <w:spacing w:val="-3"/>
        </w:rPr>
        <w:t xml:space="preserve"> </w:t>
      </w:r>
      <w:r>
        <w:t>Plagiarism</w:t>
      </w:r>
      <w:r>
        <w:rPr>
          <w:spacing w:val="-7"/>
        </w:rPr>
        <w:t xml:space="preserve"> </w:t>
      </w:r>
      <w:r>
        <w:t>Officer,</w:t>
      </w:r>
      <w:r>
        <w:rPr>
          <w:spacing w:val="-1"/>
        </w:rPr>
        <w:t xml:space="preserve"> </w:t>
      </w:r>
      <w:r>
        <w:t>not</w:t>
      </w:r>
      <w:r>
        <w:rPr>
          <w:spacing w:val="-1"/>
        </w:rPr>
        <w:t xml:space="preserve"> </w:t>
      </w:r>
      <w:r>
        <w:t>previously</w:t>
      </w:r>
      <w:r>
        <w:rPr>
          <w:spacing w:val="-2"/>
        </w:rPr>
        <w:t xml:space="preserve"> </w:t>
      </w:r>
      <w:r>
        <w:t>involved</w:t>
      </w:r>
      <w:r>
        <w:rPr>
          <w:spacing w:val="-3"/>
        </w:rPr>
        <w:t xml:space="preserve"> </w:t>
      </w:r>
      <w:r>
        <w:t>in</w:t>
      </w:r>
      <w:r>
        <w:rPr>
          <w:spacing w:val="-3"/>
        </w:rPr>
        <w:t xml:space="preserve"> </w:t>
      </w:r>
      <w:r>
        <w:t>the</w:t>
      </w:r>
      <w:r>
        <w:rPr>
          <w:spacing w:val="-5"/>
        </w:rPr>
        <w:t xml:space="preserve"> </w:t>
      </w:r>
      <w:r>
        <w:t>case,</w:t>
      </w:r>
      <w:r>
        <w:rPr>
          <w:spacing w:val="-4"/>
        </w:rPr>
        <w:t xml:space="preserve"> </w:t>
      </w:r>
      <w:r>
        <w:t>to</w:t>
      </w:r>
      <w:r>
        <w:rPr>
          <w:spacing w:val="-3"/>
        </w:rPr>
        <w:t xml:space="preserve"> </w:t>
      </w:r>
      <w:r>
        <w:t>investigate</w:t>
      </w:r>
      <w:r>
        <w:rPr>
          <w:spacing w:val="-4"/>
        </w:rPr>
        <w:t xml:space="preserve"> </w:t>
      </w:r>
      <w:r>
        <w:t>the case and determine the level of any plagiarism and/ or collusion, determine any</w:t>
      </w:r>
    </w:p>
    <w:p w14:paraId="233997FF" w14:textId="77777777" w:rsidR="001E7494" w:rsidRDefault="001E7494">
      <w:pPr>
        <w:spacing w:line="276" w:lineRule="auto"/>
        <w:sectPr w:rsidR="001E7494">
          <w:pgSz w:w="11910" w:h="16840"/>
          <w:pgMar w:top="1360" w:right="400" w:bottom="1240" w:left="1320" w:header="0" w:footer="1047" w:gutter="0"/>
          <w:cols w:space="720"/>
        </w:sectPr>
      </w:pPr>
    </w:p>
    <w:p w14:paraId="7388DFA2" w14:textId="77777777" w:rsidR="001E7494" w:rsidRDefault="00E60C8F">
      <w:pPr>
        <w:pStyle w:val="BodyText"/>
        <w:spacing w:before="81"/>
        <w:ind w:left="840"/>
      </w:pPr>
      <w:r>
        <w:lastRenderedPageBreak/>
        <w:t>penalty</w:t>
      </w:r>
      <w:r>
        <w:rPr>
          <w:spacing w:val="-4"/>
        </w:rPr>
        <w:t xml:space="preserve"> </w:t>
      </w:r>
      <w:r>
        <w:t>and</w:t>
      </w:r>
      <w:r>
        <w:rPr>
          <w:spacing w:val="-6"/>
        </w:rPr>
        <w:t xml:space="preserve"> </w:t>
      </w:r>
      <w:r>
        <w:t>make</w:t>
      </w:r>
      <w:r>
        <w:rPr>
          <w:spacing w:val="-5"/>
        </w:rPr>
        <w:t xml:space="preserve"> </w:t>
      </w:r>
      <w:r>
        <w:t>the</w:t>
      </w:r>
      <w:r>
        <w:rPr>
          <w:spacing w:val="-6"/>
        </w:rPr>
        <w:t xml:space="preserve"> </w:t>
      </w:r>
      <w:r>
        <w:t>relevant</w:t>
      </w:r>
      <w:r>
        <w:rPr>
          <w:spacing w:val="-3"/>
        </w:rPr>
        <w:t xml:space="preserve"> </w:t>
      </w:r>
      <w:r>
        <w:rPr>
          <w:spacing w:val="-2"/>
        </w:rPr>
        <w:t>decision.</w:t>
      </w:r>
    </w:p>
    <w:p w14:paraId="64F84D6C" w14:textId="77777777" w:rsidR="001E7494" w:rsidRDefault="00E60C8F">
      <w:pPr>
        <w:pStyle w:val="ListParagraph"/>
        <w:numPr>
          <w:ilvl w:val="2"/>
          <w:numId w:val="7"/>
        </w:numPr>
        <w:tabs>
          <w:tab w:val="left" w:pos="1136"/>
        </w:tabs>
        <w:spacing w:before="38"/>
        <w:ind w:left="1135" w:hanging="296"/>
      </w:pPr>
      <w:r>
        <w:t>Grant</w:t>
      </w:r>
      <w:r>
        <w:rPr>
          <w:spacing w:val="-10"/>
        </w:rPr>
        <w:t xml:space="preserve"> </w:t>
      </w:r>
      <w:r>
        <w:t>retrospective</w:t>
      </w:r>
      <w:r>
        <w:rPr>
          <w:spacing w:val="-8"/>
        </w:rPr>
        <w:t xml:space="preserve"> </w:t>
      </w:r>
      <w:r>
        <w:t>approval</w:t>
      </w:r>
      <w:r>
        <w:rPr>
          <w:spacing w:val="-6"/>
        </w:rPr>
        <w:t xml:space="preserve"> </w:t>
      </w:r>
      <w:r>
        <w:t>of</w:t>
      </w:r>
      <w:r>
        <w:rPr>
          <w:spacing w:val="-7"/>
        </w:rPr>
        <w:t xml:space="preserve"> </w:t>
      </w:r>
      <w:r>
        <w:t>extension</w:t>
      </w:r>
      <w:r>
        <w:rPr>
          <w:spacing w:val="-9"/>
        </w:rPr>
        <w:t xml:space="preserve"> </w:t>
      </w:r>
      <w:r>
        <w:t>for</w:t>
      </w:r>
      <w:r>
        <w:rPr>
          <w:spacing w:val="-7"/>
        </w:rPr>
        <w:t xml:space="preserve"> </w:t>
      </w:r>
      <w:r>
        <w:t>late</w:t>
      </w:r>
      <w:r>
        <w:rPr>
          <w:spacing w:val="-5"/>
        </w:rPr>
        <w:t xml:space="preserve"> </w:t>
      </w:r>
      <w:r>
        <w:t>submitted</w:t>
      </w:r>
      <w:r>
        <w:rPr>
          <w:spacing w:val="-6"/>
        </w:rPr>
        <w:t xml:space="preserve"> </w:t>
      </w:r>
      <w:r>
        <w:rPr>
          <w:spacing w:val="-2"/>
        </w:rPr>
        <w:t>work.</w:t>
      </w:r>
    </w:p>
    <w:p w14:paraId="24BF26F1" w14:textId="77777777" w:rsidR="001E7494" w:rsidRDefault="00E60C8F">
      <w:pPr>
        <w:pStyle w:val="ListParagraph"/>
        <w:numPr>
          <w:ilvl w:val="2"/>
          <w:numId w:val="7"/>
        </w:numPr>
        <w:tabs>
          <w:tab w:val="left" w:pos="1155"/>
        </w:tabs>
        <w:spacing w:before="38"/>
        <w:ind w:left="1154" w:hanging="344"/>
      </w:pPr>
      <w:r>
        <w:t>Retrospective</w:t>
      </w:r>
      <w:r>
        <w:rPr>
          <w:spacing w:val="-11"/>
        </w:rPr>
        <w:t xml:space="preserve"> </w:t>
      </w:r>
      <w:r>
        <w:t>granting</w:t>
      </w:r>
      <w:r>
        <w:rPr>
          <w:spacing w:val="-7"/>
        </w:rPr>
        <w:t xml:space="preserve"> </w:t>
      </w:r>
      <w:r>
        <w:t>of</w:t>
      </w:r>
      <w:r>
        <w:rPr>
          <w:spacing w:val="-7"/>
        </w:rPr>
        <w:t xml:space="preserve"> </w:t>
      </w:r>
      <w:r>
        <w:t>a</w:t>
      </w:r>
      <w:r>
        <w:rPr>
          <w:spacing w:val="-7"/>
        </w:rPr>
        <w:t xml:space="preserve"> </w:t>
      </w:r>
      <w:r>
        <w:t>delayed</w:t>
      </w:r>
      <w:r>
        <w:rPr>
          <w:spacing w:val="-8"/>
        </w:rPr>
        <w:t xml:space="preserve"> </w:t>
      </w:r>
      <w:r>
        <w:rPr>
          <w:spacing w:val="-2"/>
        </w:rPr>
        <w:t>assessment/reassessment.</w:t>
      </w:r>
    </w:p>
    <w:p w14:paraId="5445A4F2" w14:textId="77777777" w:rsidR="001E7494" w:rsidRDefault="00E60C8F">
      <w:pPr>
        <w:pStyle w:val="BodyText"/>
        <w:spacing w:before="39" w:line="276" w:lineRule="auto"/>
        <w:ind w:left="840" w:right="1205"/>
        <w:jc w:val="both"/>
      </w:pPr>
      <w:r>
        <w:t>vii)</w:t>
      </w:r>
      <w:r>
        <w:rPr>
          <w:spacing w:val="-1"/>
        </w:rPr>
        <w:t xml:space="preserve"> </w:t>
      </w:r>
      <w:r>
        <w:t>Recommend</w:t>
      </w:r>
      <w:r>
        <w:rPr>
          <w:spacing w:val="-2"/>
        </w:rPr>
        <w:t xml:space="preserve"> </w:t>
      </w:r>
      <w:r>
        <w:t>a</w:t>
      </w:r>
      <w:r>
        <w:rPr>
          <w:spacing w:val="-4"/>
        </w:rPr>
        <w:t xml:space="preserve"> </w:t>
      </w:r>
      <w:r>
        <w:t>concessional</w:t>
      </w:r>
      <w:r>
        <w:rPr>
          <w:spacing w:val="-3"/>
        </w:rPr>
        <w:t xml:space="preserve"> </w:t>
      </w:r>
      <w:r>
        <w:t>remedy</w:t>
      </w:r>
      <w:r>
        <w:rPr>
          <w:spacing w:val="-6"/>
        </w:rPr>
        <w:t xml:space="preserve"> </w:t>
      </w:r>
      <w:r>
        <w:t>to</w:t>
      </w:r>
      <w:r>
        <w:rPr>
          <w:spacing w:val="-2"/>
        </w:rPr>
        <w:t xml:space="preserve"> </w:t>
      </w:r>
      <w:r>
        <w:t>be</w:t>
      </w:r>
      <w:r>
        <w:rPr>
          <w:spacing w:val="-4"/>
        </w:rPr>
        <w:t xml:space="preserve"> </w:t>
      </w:r>
      <w:r>
        <w:t>approved</w:t>
      </w:r>
      <w:r>
        <w:rPr>
          <w:spacing w:val="-2"/>
        </w:rPr>
        <w:t xml:space="preserve"> </w:t>
      </w:r>
      <w:r>
        <w:t>by</w:t>
      </w:r>
      <w:r>
        <w:rPr>
          <w:spacing w:val="-1"/>
        </w:rPr>
        <w:t xml:space="preserve"> </w:t>
      </w:r>
      <w:r>
        <w:t>the</w:t>
      </w:r>
      <w:r>
        <w:rPr>
          <w:spacing w:val="-4"/>
        </w:rPr>
        <w:t xml:space="preserve"> </w:t>
      </w:r>
      <w:r>
        <w:t>UEA</w:t>
      </w:r>
      <w:r>
        <w:rPr>
          <w:spacing w:val="-2"/>
        </w:rPr>
        <w:t xml:space="preserve"> </w:t>
      </w:r>
      <w:r>
        <w:t>Associate</w:t>
      </w:r>
      <w:r>
        <w:rPr>
          <w:spacing w:val="-1"/>
        </w:rPr>
        <w:t xml:space="preserve"> </w:t>
      </w:r>
      <w:r>
        <w:t>PVC Academic</w:t>
      </w:r>
      <w:r>
        <w:rPr>
          <w:spacing w:val="-4"/>
        </w:rPr>
        <w:t xml:space="preserve"> </w:t>
      </w:r>
      <w:r>
        <w:t>Partnerships</w:t>
      </w:r>
      <w:r>
        <w:rPr>
          <w:spacing w:val="-4"/>
        </w:rPr>
        <w:t xml:space="preserve"> </w:t>
      </w:r>
      <w:r>
        <w:t>and</w:t>
      </w:r>
      <w:r>
        <w:rPr>
          <w:spacing w:val="-4"/>
        </w:rPr>
        <w:t xml:space="preserve"> </w:t>
      </w:r>
      <w:r>
        <w:t>Apprenticeships</w:t>
      </w:r>
      <w:r>
        <w:rPr>
          <w:spacing w:val="-5"/>
        </w:rPr>
        <w:t xml:space="preserve"> </w:t>
      </w:r>
      <w:r>
        <w:t>(through</w:t>
      </w:r>
      <w:r>
        <w:rPr>
          <w:spacing w:val="-3"/>
        </w:rPr>
        <w:t xml:space="preserve"> </w:t>
      </w:r>
      <w:r>
        <w:t>Academic</w:t>
      </w:r>
      <w:r>
        <w:rPr>
          <w:spacing w:val="-6"/>
        </w:rPr>
        <w:t xml:space="preserve"> </w:t>
      </w:r>
      <w:r>
        <w:t>Partnerships</w:t>
      </w:r>
      <w:r>
        <w:rPr>
          <w:spacing w:val="-2"/>
        </w:rPr>
        <w:t xml:space="preserve"> </w:t>
      </w:r>
      <w:r>
        <w:t>at</w:t>
      </w:r>
      <w:r>
        <w:rPr>
          <w:spacing w:val="-5"/>
        </w:rPr>
        <w:t xml:space="preserve"> </w:t>
      </w:r>
      <w:r>
        <w:t xml:space="preserve">the </w:t>
      </w:r>
      <w:r>
        <w:rPr>
          <w:spacing w:val="-2"/>
        </w:rPr>
        <w:t>University).</w:t>
      </w:r>
    </w:p>
    <w:p w14:paraId="0ED5B700" w14:textId="77777777" w:rsidR="001E7494" w:rsidRDefault="001E7494">
      <w:pPr>
        <w:pStyle w:val="BodyText"/>
        <w:spacing w:before="4"/>
        <w:rPr>
          <w:sz w:val="25"/>
        </w:rPr>
      </w:pPr>
    </w:p>
    <w:p w14:paraId="37DA41BC" w14:textId="77777777" w:rsidR="001E7494" w:rsidRDefault="00E60C8F">
      <w:pPr>
        <w:pStyle w:val="ListParagraph"/>
        <w:numPr>
          <w:ilvl w:val="1"/>
          <w:numId w:val="7"/>
        </w:numPr>
        <w:tabs>
          <w:tab w:val="left" w:pos="686"/>
          <w:tab w:val="left" w:pos="687"/>
        </w:tabs>
        <w:spacing w:line="276" w:lineRule="auto"/>
        <w:ind w:right="1106"/>
      </w:pPr>
      <w:r>
        <w:t>The</w:t>
      </w:r>
      <w:r>
        <w:rPr>
          <w:spacing w:val="-3"/>
        </w:rPr>
        <w:t xml:space="preserve"> </w:t>
      </w:r>
      <w:r>
        <w:t>institution</w:t>
      </w:r>
      <w:r>
        <w:rPr>
          <w:spacing w:val="-3"/>
        </w:rPr>
        <w:t xml:space="preserve"> </w:t>
      </w:r>
      <w:r>
        <w:t>shall</w:t>
      </w:r>
      <w:r>
        <w:rPr>
          <w:spacing w:val="-3"/>
        </w:rPr>
        <w:t xml:space="preserve"> </w:t>
      </w:r>
      <w:r>
        <w:t>consult</w:t>
      </w:r>
      <w:r>
        <w:rPr>
          <w:spacing w:val="-1"/>
        </w:rPr>
        <w:t xml:space="preserve"> </w:t>
      </w:r>
      <w:r>
        <w:t>with</w:t>
      </w:r>
      <w:r>
        <w:rPr>
          <w:spacing w:val="-3"/>
        </w:rPr>
        <w:t xml:space="preserve"> </w:t>
      </w:r>
      <w:r>
        <w:t>UEA</w:t>
      </w:r>
      <w:r>
        <w:rPr>
          <w:spacing w:val="-3"/>
        </w:rPr>
        <w:t xml:space="preserve"> </w:t>
      </w:r>
      <w:r>
        <w:t>prior</w:t>
      </w:r>
      <w:r>
        <w:rPr>
          <w:spacing w:val="-4"/>
        </w:rPr>
        <w:t xml:space="preserve"> </w:t>
      </w:r>
      <w:r>
        <w:t>to</w:t>
      </w:r>
      <w:r>
        <w:rPr>
          <w:spacing w:val="-1"/>
        </w:rPr>
        <w:t xml:space="preserve"> </w:t>
      </w:r>
      <w:r>
        <w:t>agreeing</w:t>
      </w:r>
      <w:r>
        <w:rPr>
          <w:spacing w:val="-3"/>
        </w:rPr>
        <w:t xml:space="preserve"> </w:t>
      </w:r>
      <w:r>
        <w:t>any</w:t>
      </w:r>
      <w:r>
        <w:rPr>
          <w:spacing w:val="-2"/>
        </w:rPr>
        <w:t xml:space="preserve"> </w:t>
      </w:r>
      <w:r>
        <w:t>compensatory</w:t>
      </w:r>
      <w:r>
        <w:rPr>
          <w:spacing w:val="-7"/>
        </w:rPr>
        <w:t xml:space="preserve"> </w:t>
      </w:r>
      <w:r>
        <w:t>payments</w:t>
      </w:r>
      <w:r>
        <w:rPr>
          <w:spacing w:val="-5"/>
        </w:rPr>
        <w:t xml:space="preserve"> </w:t>
      </w:r>
      <w:r>
        <w:t>to be made to students in relation to upheld Complaints, in cases where the student(s) are studying on UEA-validated programmes</w:t>
      </w:r>
    </w:p>
    <w:p w14:paraId="4B188EC1" w14:textId="77777777" w:rsidR="001E7494" w:rsidRDefault="001E7494">
      <w:pPr>
        <w:pStyle w:val="BodyText"/>
        <w:spacing w:before="1"/>
        <w:rPr>
          <w:sz w:val="25"/>
        </w:rPr>
      </w:pPr>
    </w:p>
    <w:p w14:paraId="08296A91" w14:textId="77777777" w:rsidR="001E7494" w:rsidRDefault="00E60C8F">
      <w:pPr>
        <w:pStyle w:val="ListParagraph"/>
        <w:numPr>
          <w:ilvl w:val="1"/>
          <w:numId w:val="7"/>
        </w:numPr>
        <w:tabs>
          <w:tab w:val="left" w:pos="672"/>
          <w:tab w:val="left" w:pos="673"/>
        </w:tabs>
        <w:spacing w:before="1" w:line="276" w:lineRule="auto"/>
        <w:ind w:right="1279"/>
      </w:pPr>
      <w:r>
        <w:t>Where the outcome of an Academic Appeal requires the establishment of a reconvened Exam Board, the reconvened Board should have</w:t>
      </w:r>
      <w:r>
        <w:t xml:space="preserve"> different internal members</w:t>
      </w:r>
      <w:r>
        <w:rPr>
          <w:spacing w:val="-4"/>
        </w:rPr>
        <w:t xml:space="preserve"> </w:t>
      </w:r>
      <w:r>
        <w:t>from</w:t>
      </w:r>
      <w:r>
        <w:rPr>
          <w:spacing w:val="-3"/>
        </w:rPr>
        <w:t xml:space="preserve"> </w:t>
      </w:r>
      <w:r>
        <w:t>the</w:t>
      </w:r>
      <w:r>
        <w:rPr>
          <w:spacing w:val="-3"/>
        </w:rPr>
        <w:t xml:space="preserve"> </w:t>
      </w:r>
      <w:r>
        <w:t>original</w:t>
      </w:r>
      <w:r>
        <w:rPr>
          <w:spacing w:val="-3"/>
        </w:rPr>
        <w:t xml:space="preserve"> </w:t>
      </w:r>
      <w:r>
        <w:t>Board.</w:t>
      </w:r>
      <w:r>
        <w:rPr>
          <w:spacing w:val="40"/>
        </w:rPr>
        <w:t xml:space="preserve"> </w:t>
      </w:r>
      <w:r>
        <w:t>The</w:t>
      </w:r>
      <w:r>
        <w:rPr>
          <w:spacing w:val="-4"/>
        </w:rPr>
        <w:t xml:space="preserve"> </w:t>
      </w:r>
      <w:r>
        <w:t>Board</w:t>
      </w:r>
      <w:r>
        <w:rPr>
          <w:spacing w:val="-4"/>
        </w:rPr>
        <w:t xml:space="preserve"> </w:t>
      </w:r>
      <w:r>
        <w:t>should</w:t>
      </w:r>
      <w:r>
        <w:rPr>
          <w:spacing w:val="-2"/>
        </w:rPr>
        <w:t xml:space="preserve"> </w:t>
      </w:r>
      <w:r>
        <w:t>reconvene</w:t>
      </w:r>
      <w:r>
        <w:rPr>
          <w:spacing w:val="-4"/>
        </w:rPr>
        <w:t xml:space="preserve"> </w:t>
      </w:r>
      <w:r>
        <w:t>as</w:t>
      </w:r>
      <w:r>
        <w:rPr>
          <w:spacing w:val="-2"/>
        </w:rPr>
        <w:t xml:space="preserve"> </w:t>
      </w:r>
      <w:r>
        <w:t>soon</w:t>
      </w:r>
      <w:r>
        <w:rPr>
          <w:spacing w:val="-2"/>
        </w:rPr>
        <w:t xml:space="preserve"> </w:t>
      </w:r>
      <w:r>
        <w:t>as</w:t>
      </w:r>
      <w:r>
        <w:rPr>
          <w:spacing w:val="-1"/>
        </w:rPr>
        <w:t xml:space="preserve"> </w:t>
      </w:r>
      <w:r>
        <w:t>practical and the Secretary to the reconvened Board shall advise both the student and the Appeal/Complaint Reviewer of the outcome.</w:t>
      </w:r>
    </w:p>
    <w:p w14:paraId="37E9F818" w14:textId="77777777" w:rsidR="001E7494" w:rsidRDefault="001E7494">
      <w:pPr>
        <w:pStyle w:val="BodyText"/>
        <w:spacing w:before="5"/>
        <w:rPr>
          <w:sz w:val="25"/>
        </w:rPr>
      </w:pPr>
    </w:p>
    <w:p w14:paraId="25DF8C22" w14:textId="77777777" w:rsidR="001E7494" w:rsidRDefault="00E60C8F">
      <w:pPr>
        <w:pStyle w:val="ListParagraph"/>
        <w:numPr>
          <w:ilvl w:val="1"/>
          <w:numId w:val="7"/>
        </w:numPr>
        <w:tabs>
          <w:tab w:val="left" w:pos="686"/>
          <w:tab w:val="left" w:pos="687"/>
        </w:tabs>
        <w:spacing w:line="276" w:lineRule="auto"/>
        <w:ind w:right="1104"/>
      </w:pPr>
      <w:r>
        <w:t>In</w:t>
      </w:r>
      <w:r>
        <w:rPr>
          <w:spacing w:val="-2"/>
        </w:rPr>
        <w:t xml:space="preserve"> </w:t>
      </w:r>
      <w:r>
        <w:t>all</w:t>
      </w:r>
      <w:r>
        <w:rPr>
          <w:spacing w:val="-2"/>
        </w:rPr>
        <w:t xml:space="preserve"> </w:t>
      </w:r>
      <w:r>
        <w:t>cases</w:t>
      </w:r>
      <w:r>
        <w:rPr>
          <w:spacing w:val="-3"/>
        </w:rPr>
        <w:t xml:space="preserve"> </w:t>
      </w:r>
      <w:r>
        <w:t>the</w:t>
      </w:r>
      <w:r>
        <w:rPr>
          <w:spacing w:val="-3"/>
        </w:rPr>
        <w:t xml:space="preserve"> </w:t>
      </w:r>
      <w:r>
        <w:t>Appeal/Complaint</w:t>
      </w:r>
      <w:r>
        <w:rPr>
          <w:spacing w:val="-1"/>
        </w:rPr>
        <w:t xml:space="preserve"> </w:t>
      </w:r>
      <w:r>
        <w:t>Administrator</w:t>
      </w:r>
      <w:r>
        <w:rPr>
          <w:spacing w:val="-3"/>
        </w:rPr>
        <w:t xml:space="preserve"> </w:t>
      </w:r>
      <w:r>
        <w:t>shall</w:t>
      </w:r>
      <w:r>
        <w:rPr>
          <w:spacing w:val="-2"/>
        </w:rPr>
        <w:t xml:space="preserve"> </w:t>
      </w:r>
      <w:r>
        <w:t>write</w:t>
      </w:r>
      <w:r>
        <w:rPr>
          <w:spacing w:val="-2"/>
        </w:rPr>
        <w:t xml:space="preserve"> </w:t>
      </w:r>
      <w:r>
        <w:t>to</w:t>
      </w:r>
      <w:r>
        <w:rPr>
          <w:spacing w:val="-3"/>
        </w:rPr>
        <w:t xml:space="preserve"> </w:t>
      </w:r>
      <w:r>
        <w:t>advise</w:t>
      </w:r>
      <w:r>
        <w:rPr>
          <w:spacing w:val="-3"/>
        </w:rPr>
        <w:t xml:space="preserve"> </w:t>
      </w:r>
      <w:r>
        <w:t>the</w:t>
      </w:r>
      <w:r>
        <w:rPr>
          <w:spacing w:val="-1"/>
        </w:rPr>
        <w:t xml:space="preserve"> </w:t>
      </w:r>
      <w:r>
        <w:t>student of the outcome</w:t>
      </w:r>
      <w:r>
        <w:rPr>
          <w:spacing w:val="-4"/>
        </w:rPr>
        <w:t xml:space="preserve"> </w:t>
      </w:r>
      <w:r>
        <w:t>of</w:t>
      </w:r>
      <w:r>
        <w:rPr>
          <w:spacing w:val="-5"/>
        </w:rPr>
        <w:t xml:space="preserve"> </w:t>
      </w:r>
      <w:r>
        <w:t>the</w:t>
      </w:r>
      <w:r>
        <w:rPr>
          <w:spacing w:val="-2"/>
        </w:rPr>
        <w:t xml:space="preserve"> </w:t>
      </w:r>
      <w:r>
        <w:t>consideration</w:t>
      </w:r>
      <w:r>
        <w:rPr>
          <w:spacing w:val="-2"/>
        </w:rPr>
        <w:t xml:space="preserve"> </w:t>
      </w:r>
      <w:r>
        <w:t>of</w:t>
      </w:r>
      <w:r>
        <w:rPr>
          <w:spacing w:val="-2"/>
        </w:rPr>
        <w:t xml:space="preserve"> </w:t>
      </w:r>
      <w:r>
        <w:t>their</w:t>
      </w:r>
      <w:r>
        <w:rPr>
          <w:spacing w:val="-3"/>
        </w:rPr>
        <w:t xml:space="preserve"> </w:t>
      </w:r>
      <w:r>
        <w:t>case</w:t>
      </w:r>
      <w:r>
        <w:rPr>
          <w:spacing w:val="-3"/>
        </w:rPr>
        <w:t xml:space="preserve"> </w:t>
      </w:r>
      <w:r>
        <w:t>and</w:t>
      </w:r>
      <w:r>
        <w:rPr>
          <w:spacing w:val="-4"/>
        </w:rPr>
        <w:t xml:space="preserve"> </w:t>
      </w:r>
      <w:r>
        <w:t>the</w:t>
      </w:r>
      <w:r>
        <w:rPr>
          <w:spacing w:val="-2"/>
        </w:rPr>
        <w:t xml:space="preserve"> </w:t>
      </w:r>
      <w:r>
        <w:t>rationale</w:t>
      </w:r>
      <w:r>
        <w:rPr>
          <w:spacing w:val="-2"/>
        </w:rPr>
        <w:t xml:space="preserve"> </w:t>
      </w:r>
      <w:r>
        <w:t>for</w:t>
      </w:r>
      <w:r>
        <w:rPr>
          <w:spacing w:val="-3"/>
        </w:rPr>
        <w:t xml:space="preserve"> </w:t>
      </w:r>
      <w:r>
        <w:t>this in</w:t>
      </w:r>
      <w:r>
        <w:rPr>
          <w:spacing w:val="-2"/>
        </w:rPr>
        <w:t xml:space="preserve"> </w:t>
      </w:r>
      <w:r>
        <w:t>accordance</w:t>
      </w:r>
      <w:r>
        <w:rPr>
          <w:spacing w:val="-2"/>
        </w:rPr>
        <w:t xml:space="preserve"> </w:t>
      </w:r>
      <w:r>
        <w:t>with</w:t>
      </w:r>
    </w:p>
    <w:p w14:paraId="0C0FBEE9" w14:textId="77777777" w:rsidR="001E7494" w:rsidRDefault="00E60C8F">
      <w:pPr>
        <w:pStyle w:val="BodyText"/>
        <w:spacing w:line="252" w:lineRule="exact"/>
        <w:ind w:left="686"/>
      </w:pPr>
      <w:r>
        <w:t>7.5</w:t>
      </w:r>
      <w:r>
        <w:rPr>
          <w:spacing w:val="1"/>
        </w:rPr>
        <w:t xml:space="preserve"> </w:t>
      </w:r>
      <w:r>
        <w:rPr>
          <w:spacing w:val="-2"/>
        </w:rPr>
        <w:t>above.</w:t>
      </w:r>
    </w:p>
    <w:p w14:paraId="531B99DB" w14:textId="77777777" w:rsidR="001E7494" w:rsidRDefault="001E7494">
      <w:pPr>
        <w:pStyle w:val="BodyText"/>
        <w:spacing w:before="8"/>
        <w:rPr>
          <w:sz w:val="28"/>
        </w:rPr>
      </w:pPr>
    </w:p>
    <w:p w14:paraId="64EA3CA6" w14:textId="77777777" w:rsidR="001E7494" w:rsidRDefault="00E60C8F">
      <w:pPr>
        <w:pStyle w:val="ListParagraph"/>
        <w:numPr>
          <w:ilvl w:val="1"/>
          <w:numId w:val="7"/>
        </w:numPr>
        <w:tabs>
          <w:tab w:val="left" w:pos="686"/>
          <w:tab w:val="left" w:pos="687"/>
        </w:tabs>
      </w:pPr>
      <w:r>
        <w:t>The</w:t>
      </w:r>
      <w:r>
        <w:rPr>
          <w:spacing w:val="-5"/>
        </w:rPr>
        <w:t xml:space="preserve"> </w:t>
      </w:r>
      <w:r>
        <w:t>letter</w:t>
      </w:r>
      <w:r>
        <w:rPr>
          <w:spacing w:val="-3"/>
        </w:rPr>
        <w:t xml:space="preserve"> </w:t>
      </w:r>
      <w:r>
        <w:t>should</w:t>
      </w:r>
      <w:r>
        <w:rPr>
          <w:spacing w:val="-7"/>
        </w:rPr>
        <w:t xml:space="preserve"> </w:t>
      </w:r>
      <w:r>
        <w:t>include</w:t>
      </w:r>
      <w:r>
        <w:rPr>
          <w:spacing w:val="-5"/>
        </w:rPr>
        <w:t xml:space="preserve"> </w:t>
      </w:r>
      <w:r>
        <w:t>the</w:t>
      </w:r>
      <w:r>
        <w:rPr>
          <w:spacing w:val="-7"/>
        </w:rPr>
        <w:t xml:space="preserve"> </w:t>
      </w:r>
      <w:r>
        <w:t>following</w:t>
      </w:r>
      <w:r>
        <w:rPr>
          <w:spacing w:val="-4"/>
        </w:rPr>
        <w:t xml:space="preserve"> </w:t>
      </w:r>
      <w:r>
        <w:rPr>
          <w:spacing w:val="-2"/>
        </w:rPr>
        <w:t>information:</w:t>
      </w:r>
    </w:p>
    <w:p w14:paraId="0925A132" w14:textId="77777777" w:rsidR="001E7494" w:rsidRDefault="001E7494">
      <w:pPr>
        <w:pStyle w:val="BodyText"/>
        <w:spacing w:before="6"/>
        <w:rPr>
          <w:sz w:val="28"/>
        </w:rPr>
      </w:pPr>
    </w:p>
    <w:p w14:paraId="03A5BC6E" w14:textId="77777777" w:rsidR="001E7494" w:rsidRDefault="00E60C8F">
      <w:pPr>
        <w:pStyle w:val="ListParagraph"/>
        <w:numPr>
          <w:ilvl w:val="0"/>
          <w:numId w:val="6"/>
        </w:numPr>
        <w:tabs>
          <w:tab w:val="left" w:pos="980"/>
        </w:tabs>
        <w:spacing w:line="252" w:lineRule="exact"/>
        <w:ind w:hanging="140"/>
      </w:pPr>
      <w:r>
        <w:t>A</w:t>
      </w:r>
      <w:r>
        <w:rPr>
          <w:spacing w:val="-4"/>
        </w:rPr>
        <w:t xml:space="preserve"> </w:t>
      </w:r>
      <w:r>
        <w:t>summary</w:t>
      </w:r>
      <w:r>
        <w:rPr>
          <w:spacing w:val="-2"/>
        </w:rPr>
        <w:t xml:space="preserve"> </w:t>
      </w:r>
      <w:r>
        <w:t>of</w:t>
      </w:r>
      <w:r>
        <w:rPr>
          <w:spacing w:val="-4"/>
        </w:rPr>
        <w:t xml:space="preserve"> </w:t>
      </w:r>
      <w:r>
        <w:t>the</w:t>
      </w:r>
      <w:r>
        <w:rPr>
          <w:spacing w:val="-6"/>
        </w:rPr>
        <w:t xml:space="preserve"> </w:t>
      </w:r>
      <w:r>
        <w:t>complaint</w:t>
      </w:r>
      <w:r>
        <w:rPr>
          <w:spacing w:val="-2"/>
        </w:rPr>
        <w:t xml:space="preserve"> </w:t>
      </w:r>
      <w:r>
        <w:t>or</w:t>
      </w:r>
      <w:r>
        <w:rPr>
          <w:spacing w:val="-2"/>
        </w:rPr>
        <w:t xml:space="preserve"> appeal</w:t>
      </w:r>
    </w:p>
    <w:p w14:paraId="083A8375" w14:textId="77777777" w:rsidR="001E7494" w:rsidRDefault="00E60C8F">
      <w:pPr>
        <w:pStyle w:val="ListParagraph"/>
        <w:numPr>
          <w:ilvl w:val="0"/>
          <w:numId w:val="6"/>
        </w:numPr>
        <w:tabs>
          <w:tab w:val="left" w:pos="980"/>
        </w:tabs>
        <w:spacing w:line="252" w:lineRule="exact"/>
        <w:ind w:hanging="140"/>
      </w:pPr>
      <w:r>
        <w:t>The</w:t>
      </w:r>
      <w:r>
        <w:rPr>
          <w:spacing w:val="-10"/>
        </w:rPr>
        <w:t xml:space="preserve"> </w:t>
      </w:r>
      <w:r>
        <w:t>title</w:t>
      </w:r>
      <w:r>
        <w:rPr>
          <w:spacing w:val="-6"/>
        </w:rPr>
        <w:t xml:space="preserve"> </w:t>
      </w:r>
      <w:r>
        <w:t>of</w:t>
      </w:r>
      <w:r>
        <w:rPr>
          <w:spacing w:val="-6"/>
        </w:rPr>
        <w:t xml:space="preserve"> </w:t>
      </w:r>
      <w:r>
        <w:t>the</w:t>
      </w:r>
      <w:r>
        <w:rPr>
          <w:spacing w:val="-7"/>
        </w:rPr>
        <w:t xml:space="preserve"> </w:t>
      </w:r>
      <w:r>
        <w:t>regulations/procedures</w:t>
      </w:r>
      <w:r>
        <w:rPr>
          <w:spacing w:val="-8"/>
        </w:rPr>
        <w:t xml:space="preserve"> </w:t>
      </w:r>
      <w:r>
        <w:t>that</w:t>
      </w:r>
      <w:r>
        <w:rPr>
          <w:spacing w:val="-4"/>
        </w:rPr>
        <w:t xml:space="preserve"> </w:t>
      </w:r>
      <w:r>
        <w:t>were</w:t>
      </w:r>
      <w:r>
        <w:rPr>
          <w:spacing w:val="-7"/>
        </w:rPr>
        <w:t xml:space="preserve"> </w:t>
      </w:r>
      <w:r>
        <w:rPr>
          <w:spacing w:val="-2"/>
        </w:rPr>
        <w:t>applied;</w:t>
      </w:r>
    </w:p>
    <w:p w14:paraId="47D1DB85" w14:textId="77777777" w:rsidR="001E7494" w:rsidRDefault="00E60C8F">
      <w:pPr>
        <w:pStyle w:val="ListParagraph"/>
        <w:numPr>
          <w:ilvl w:val="0"/>
          <w:numId w:val="6"/>
        </w:numPr>
        <w:tabs>
          <w:tab w:val="left" w:pos="980"/>
        </w:tabs>
        <w:spacing w:before="2" w:line="252" w:lineRule="exact"/>
        <w:ind w:hanging="140"/>
      </w:pPr>
      <w:r>
        <w:t>A</w:t>
      </w:r>
      <w:r>
        <w:rPr>
          <w:spacing w:val="-4"/>
        </w:rPr>
        <w:t xml:space="preserve"> </w:t>
      </w:r>
      <w:r>
        <w:t>summary</w:t>
      </w:r>
      <w:r>
        <w:rPr>
          <w:spacing w:val="-2"/>
        </w:rPr>
        <w:t xml:space="preserve"> </w:t>
      </w:r>
      <w:r>
        <w:t>of</w:t>
      </w:r>
      <w:r>
        <w:rPr>
          <w:spacing w:val="-4"/>
        </w:rPr>
        <w:t xml:space="preserve"> </w:t>
      </w:r>
      <w:r>
        <w:t>the</w:t>
      </w:r>
      <w:r>
        <w:rPr>
          <w:spacing w:val="-5"/>
        </w:rPr>
        <w:t xml:space="preserve"> </w:t>
      </w:r>
      <w:r>
        <w:t>issues</w:t>
      </w:r>
      <w:r>
        <w:rPr>
          <w:spacing w:val="-2"/>
        </w:rPr>
        <w:t xml:space="preserve"> considered</w:t>
      </w:r>
    </w:p>
    <w:p w14:paraId="58DF6A1C" w14:textId="77777777" w:rsidR="001E7494" w:rsidRDefault="00E60C8F">
      <w:pPr>
        <w:pStyle w:val="ListParagraph"/>
        <w:numPr>
          <w:ilvl w:val="0"/>
          <w:numId w:val="6"/>
        </w:numPr>
        <w:tabs>
          <w:tab w:val="left" w:pos="980"/>
        </w:tabs>
        <w:spacing w:line="252" w:lineRule="exact"/>
        <w:ind w:hanging="140"/>
      </w:pPr>
      <w:r>
        <w:t>The</w:t>
      </w:r>
      <w:r>
        <w:rPr>
          <w:spacing w:val="-6"/>
        </w:rPr>
        <w:t xml:space="preserve"> </w:t>
      </w:r>
      <w:r>
        <w:t>final</w:t>
      </w:r>
      <w:r>
        <w:rPr>
          <w:spacing w:val="-4"/>
        </w:rPr>
        <w:t xml:space="preserve"> </w:t>
      </w:r>
      <w:r>
        <w:t>decision</w:t>
      </w:r>
      <w:r>
        <w:rPr>
          <w:spacing w:val="-3"/>
        </w:rPr>
        <w:t xml:space="preserve"> </w:t>
      </w:r>
      <w:r>
        <w:rPr>
          <w:spacing w:val="-4"/>
        </w:rPr>
        <w:t>taken</w:t>
      </w:r>
    </w:p>
    <w:p w14:paraId="0DF6AA7D" w14:textId="77777777" w:rsidR="001E7494" w:rsidRDefault="00E60C8F">
      <w:pPr>
        <w:pStyle w:val="ListParagraph"/>
        <w:numPr>
          <w:ilvl w:val="0"/>
          <w:numId w:val="6"/>
        </w:numPr>
        <w:tabs>
          <w:tab w:val="left" w:pos="980"/>
        </w:tabs>
        <w:spacing w:before="1"/>
        <w:ind w:hanging="140"/>
      </w:pPr>
      <w:r>
        <w:t>The</w:t>
      </w:r>
      <w:r>
        <w:rPr>
          <w:spacing w:val="-4"/>
        </w:rPr>
        <w:t xml:space="preserve"> </w:t>
      </w:r>
      <w:r>
        <w:t>reasons</w:t>
      </w:r>
      <w:r>
        <w:rPr>
          <w:spacing w:val="-5"/>
        </w:rPr>
        <w:t xml:space="preserve"> </w:t>
      </w:r>
      <w:r>
        <w:t>for</w:t>
      </w:r>
      <w:r>
        <w:rPr>
          <w:spacing w:val="-4"/>
        </w:rPr>
        <w:t xml:space="preserve"> </w:t>
      </w:r>
      <w:r>
        <w:t>that</w:t>
      </w:r>
      <w:r>
        <w:rPr>
          <w:spacing w:val="-2"/>
        </w:rPr>
        <w:t xml:space="preserve"> decision.</w:t>
      </w:r>
    </w:p>
    <w:p w14:paraId="4AF7299E" w14:textId="77777777" w:rsidR="001E7494" w:rsidRDefault="001E7494">
      <w:pPr>
        <w:pStyle w:val="BodyText"/>
        <w:spacing w:before="2"/>
        <w:rPr>
          <w:sz w:val="25"/>
        </w:rPr>
      </w:pPr>
    </w:p>
    <w:p w14:paraId="070472AF" w14:textId="77777777" w:rsidR="001E7494" w:rsidRDefault="00E60C8F">
      <w:pPr>
        <w:pStyle w:val="BodyText"/>
        <w:spacing w:line="276" w:lineRule="auto"/>
        <w:ind w:left="686" w:right="1111"/>
      </w:pPr>
      <w:r>
        <w:t>The letter shall also advise the student that a Stage Two Academic Appeal or Complaint can only be submitted if the student believes that the criteria in 9.1 apply. The letter shall advise the student that, if they do not believe that the basis on which th</w:t>
      </w:r>
      <w:r>
        <w:t>ey</w:t>
      </w:r>
      <w:r>
        <w:rPr>
          <w:spacing w:val="-4"/>
        </w:rPr>
        <w:t xml:space="preserve"> </w:t>
      </w:r>
      <w:r>
        <w:t>remain</w:t>
      </w:r>
      <w:r>
        <w:rPr>
          <w:spacing w:val="-4"/>
        </w:rPr>
        <w:t xml:space="preserve"> </w:t>
      </w:r>
      <w:r>
        <w:t>dissatisfied</w:t>
      </w:r>
      <w:r>
        <w:rPr>
          <w:spacing w:val="-4"/>
        </w:rPr>
        <w:t xml:space="preserve"> </w:t>
      </w:r>
      <w:r>
        <w:t>falls</w:t>
      </w:r>
      <w:r>
        <w:rPr>
          <w:spacing w:val="-2"/>
        </w:rPr>
        <w:t xml:space="preserve"> </w:t>
      </w:r>
      <w:r>
        <w:t>within</w:t>
      </w:r>
      <w:r>
        <w:rPr>
          <w:spacing w:val="-3"/>
        </w:rPr>
        <w:t xml:space="preserve"> </w:t>
      </w:r>
      <w:r>
        <w:t>the</w:t>
      </w:r>
      <w:r>
        <w:rPr>
          <w:spacing w:val="-3"/>
        </w:rPr>
        <w:t xml:space="preserve"> </w:t>
      </w:r>
      <w:r>
        <w:t>grounds</w:t>
      </w:r>
      <w:r>
        <w:rPr>
          <w:spacing w:val="-4"/>
        </w:rPr>
        <w:t xml:space="preserve"> </w:t>
      </w:r>
      <w:r>
        <w:t>for</w:t>
      </w:r>
      <w:r>
        <w:rPr>
          <w:spacing w:val="-2"/>
        </w:rPr>
        <w:t xml:space="preserve"> </w:t>
      </w:r>
      <w:r>
        <w:t>submission</w:t>
      </w:r>
      <w:r>
        <w:rPr>
          <w:spacing w:val="-3"/>
        </w:rPr>
        <w:t xml:space="preserve"> </w:t>
      </w:r>
      <w:r>
        <w:t>of</w:t>
      </w:r>
      <w:r>
        <w:rPr>
          <w:spacing w:val="-1"/>
        </w:rPr>
        <w:t xml:space="preserve"> </w:t>
      </w:r>
      <w:r>
        <w:t>an</w:t>
      </w:r>
      <w:r>
        <w:rPr>
          <w:spacing w:val="-4"/>
        </w:rPr>
        <w:t xml:space="preserve"> </w:t>
      </w:r>
      <w:r>
        <w:t>appeal,</w:t>
      </w:r>
      <w:r>
        <w:rPr>
          <w:spacing w:val="-1"/>
        </w:rPr>
        <w:t xml:space="preserve"> </w:t>
      </w:r>
      <w:r>
        <w:t>they</w:t>
      </w:r>
      <w:r>
        <w:rPr>
          <w:spacing w:val="-6"/>
        </w:rPr>
        <w:t xml:space="preserve"> </w:t>
      </w:r>
      <w:r>
        <w:t>may ask the university for a Completion of Procedures notification so that they can, if they wish, exercise their entitlement to contact the Office of the Independent Adjudicator (OIA). The letter should further advise that the OIA usually will not conside</w:t>
      </w:r>
      <w:r>
        <w:t>r a complaint if the University's internal procedures have not been completed, where a ground of appeal is available.</w:t>
      </w:r>
    </w:p>
    <w:p w14:paraId="50B066B6" w14:textId="77777777" w:rsidR="001E7494" w:rsidRDefault="001E7494">
      <w:pPr>
        <w:pStyle w:val="BodyText"/>
        <w:rPr>
          <w:sz w:val="24"/>
        </w:rPr>
      </w:pPr>
    </w:p>
    <w:p w14:paraId="1A61245E" w14:textId="77777777" w:rsidR="001E7494" w:rsidRDefault="001E7494">
      <w:pPr>
        <w:pStyle w:val="BodyText"/>
        <w:spacing w:before="4"/>
      </w:pPr>
    </w:p>
    <w:p w14:paraId="1BBCF23B" w14:textId="77777777" w:rsidR="001E7494" w:rsidRDefault="00E60C8F">
      <w:pPr>
        <w:pStyle w:val="Heading1"/>
        <w:ind w:left="120" w:firstLine="0"/>
      </w:pPr>
      <w:bookmarkStart w:id="10" w:name="_bookmark10"/>
      <w:bookmarkEnd w:id="10"/>
      <w:r>
        <w:t>Stage</w:t>
      </w:r>
      <w:r>
        <w:rPr>
          <w:spacing w:val="-11"/>
        </w:rPr>
        <w:t xml:space="preserve"> </w:t>
      </w:r>
      <w:r>
        <w:t>Two</w:t>
      </w:r>
      <w:r>
        <w:rPr>
          <w:spacing w:val="-11"/>
        </w:rPr>
        <w:t xml:space="preserve"> </w:t>
      </w:r>
      <w:r>
        <w:t>Academic</w:t>
      </w:r>
      <w:r>
        <w:rPr>
          <w:spacing w:val="-9"/>
        </w:rPr>
        <w:t xml:space="preserve"> </w:t>
      </w:r>
      <w:r>
        <w:t>Appeals</w:t>
      </w:r>
      <w:r>
        <w:rPr>
          <w:spacing w:val="-10"/>
        </w:rPr>
        <w:t xml:space="preserve"> </w:t>
      </w:r>
      <w:r>
        <w:t>and</w:t>
      </w:r>
      <w:r>
        <w:rPr>
          <w:spacing w:val="-11"/>
        </w:rPr>
        <w:t xml:space="preserve"> </w:t>
      </w:r>
      <w:r>
        <w:rPr>
          <w:spacing w:val="-2"/>
        </w:rPr>
        <w:t>Complaints</w:t>
      </w:r>
    </w:p>
    <w:p w14:paraId="3AA5913C" w14:textId="77777777" w:rsidR="001E7494" w:rsidRDefault="00E60C8F">
      <w:pPr>
        <w:pStyle w:val="Heading1"/>
        <w:numPr>
          <w:ilvl w:val="0"/>
          <w:numId w:val="15"/>
        </w:numPr>
        <w:tabs>
          <w:tab w:val="left" w:pos="476"/>
        </w:tabs>
        <w:spacing w:before="295" w:line="276" w:lineRule="auto"/>
        <w:ind w:left="686" w:right="1258" w:hanging="567"/>
      </w:pPr>
      <w:bookmarkStart w:id="11" w:name="_bookmark11"/>
      <w:bookmarkEnd w:id="11"/>
      <w:r>
        <w:t>Submitting</w:t>
      </w:r>
      <w:r>
        <w:rPr>
          <w:spacing w:val="-6"/>
        </w:rPr>
        <w:t xml:space="preserve"> </w:t>
      </w:r>
      <w:r>
        <w:t>a</w:t>
      </w:r>
      <w:r>
        <w:rPr>
          <w:spacing w:val="-6"/>
        </w:rPr>
        <w:t xml:space="preserve"> </w:t>
      </w:r>
      <w:r>
        <w:t>Stage</w:t>
      </w:r>
      <w:r>
        <w:rPr>
          <w:spacing w:val="-6"/>
        </w:rPr>
        <w:t xml:space="preserve"> </w:t>
      </w:r>
      <w:r>
        <w:t>Two</w:t>
      </w:r>
      <w:r>
        <w:rPr>
          <w:spacing w:val="-4"/>
        </w:rPr>
        <w:t xml:space="preserve"> </w:t>
      </w:r>
      <w:r>
        <w:t>Academic</w:t>
      </w:r>
      <w:r>
        <w:rPr>
          <w:spacing w:val="-5"/>
        </w:rPr>
        <w:t xml:space="preserve"> </w:t>
      </w:r>
      <w:r>
        <w:t>Appeal</w:t>
      </w:r>
      <w:r>
        <w:rPr>
          <w:spacing w:val="-5"/>
        </w:rPr>
        <w:t xml:space="preserve"> </w:t>
      </w:r>
      <w:r>
        <w:t>or</w:t>
      </w:r>
      <w:r>
        <w:rPr>
          <w:spacing w:val="-6"/>
        </w:rPr>
        <w:t xml:space="preserve"> </w:t>
      </w:r>
      <w:r>
        <w:t>Complaint</w:t>
      </w:r>
      <w:r>
        <w:rPr>
          <w:spacing w:val="-1"/>
        </w:rPr>
        <w:t xml:space="preserve"> </w:t>
      </w:r>
      <w:r>
        <w:t>(for UEA validated programmes only)</w:t>
      </w:r>
    </w:p>
    <w:p w14:paraId="7CC16F6E" w14:textId="77777777" w:rsidR="001E7494" w:rsidRDefault="00E60C8F">
      <w:pPr>
        <w:pStyle w:val="BodyText"/>
        <w:spacing w:before="292"/>
        <w:ind w:left="686"/>
      </w:pPr>
      <w:r>
        <w:t>(For</w:t>
      </w:r>
      <w:r>
        <w:rPr>
          <w:spacing w:val="-5"/>
        </w:rPr>
        <w:t xml:space="preserve"> </w:t>
      </w:r>
      <w:r>
        <w:t>n</w:t>
      </w:r>
      <w:r>
        <w:t>on-UEA</w:t>
      </w:r>
      <w:r>
        <w:rPr>
          <w:spacing w:val="-4"/>
        </w:rPr>
        <w:t xml:space="preserve"> </w:t>
      </w:r>
      <w:r>
        <w:t>validated</w:t>
      </w:r>
      <w:r>
        <w:rPr>
          <w:spacing w:val="-8"/>
        </w:rPr>
        <w:t xml:space="preserve"> </w:t>
      </w:r>
      <w:r>
        <w:t>provision</w:t>
      </w:r>
      <w:r>
        <w:rPr>
          <w:spacing w:val="-4"/>
        </w:rPr>
        <w:t xml:space="preserve"> </w:t>
      </w:r>
      <w:r>
        <w:t>please</w:t>
      </w:r>
      <w:r>
        <w:rPr>
          <w:spacing w:val="-6"/>
        </w:rPr>
        <w:t xml:space="preserve"> </w:t>
      </w:r>
      <w:r>
        <w:t>refer</w:t>
      </w:r>
      <w:r>
        <w:rPr>
          <w:spacing w:val="-4"/>
        </w:rPr>
        <w:t xml:space="preserve"> </w:t>
      </w:r>
      <w:r>
        <w:t>to</w:t>
      </w:r>
      <w:r>
        <w:rPr>
          <w:spacing w:val="-6"/>
        </w:rPr>
        <w:t xml:space="preserve"> </w:t>
      </w:r>
      <w:r>
        <w:t>section</w:t>
      </w:r>
      <w:r>
        <w:rPr>
          <w:spacing w:val="-4"/>
        </w:rPr>
        <w:t xml:space="preserve"> </w:t>
      </w:r>
      <w:r>
        <w:t>13</w:t>
      </w:r>
      <w:r>
        <w:rPr>
          <w:spacing w:val="-5"/>
        </w:rPr>
        <w:t xml:space="preserve"> </w:t>
      </w:r>
      <w:r>
        <w:rPr>
          <w:spacing w:val="-2"/>
        </w:rPr>
        <w:t>below)</w:t>
      </w:r>
    </w:p>
    <w:p w14:paraId="23DCB77D" w14:textId="77777777" w:rsidR="001E7494" w:rsidRDefault="001E7494">
      <w:pPr>
        <w:sectPr w:rsidR="001E7494">
          <w:pgSz w:w="11910" w:h="16840"/>
          <w:pgMar w:top="1340" w:right="400" w:bottom="1240" w:left="1320" w:header="0" w:footer="1047" w:gutter="0"/>
          <w:cols w:space="720"/>
        </w:sectPr>
      </w:pPr>
    </w:p>
    <w:p w14:paraId="6577F8DF" w14:textId="77777777" w:rsidR="001E7494" w:rsidRDefault="00E60C8F">
      <w:pPr>
        <w:pStyle w:val="ListParagraph"/>
        <w:numPr>
          <w:ilvl w:val="1"/>
          <w:numId w:val="5"/>
        </w:numPr>
        <w:tabs>
          <w:tab w:val="left" w:pos="686"/>
          <w:tab w:val="left" w:pos="687"/>
        </w:tabs>
        <w:spacing w:before="81" w:line="276" w:lineRule="auto"/>
        <w:ind w:right="1802"/>
      </w:pPr>
      <w:r>
        <w:lastRenderedPageBreak/>
        <w:t>A</w:t>
      </w:r>
      <w:r>
        <w:rPr>
          <w:spacing w:val="-2"/>
        </w:rPr>
        <w:t xml:space="preserve"> </w:t>
      </w:r>
      <w:r>
        <w:t>Stage</w:t>
      </w:r>
      <w:r>
        <w:rPr>
          <w:spacing w:val="-2"/>
        </w:rPr>
        <w:t xml:space="preserve"> </w:t>
      </w:r>
      <w:r>
        <w:t>Two</w:t>
      </w:r>
      <w:r>
        <w:rPr>
          <w:spacing w:val="-4"/>
        </w:rPr>
        <w:t xml:space="preserve"> </w:t>
      </w:r>
      <w:r>
        <w:t>Academic</w:t>
      </w:r>
      <w:r>
        <w:rPr>
          <w:spacing w:val="-6"/>
        </w:rPr>
        <w:t xml:space="preserve"> </w:t>
      </w:r>
      <w:r>
        <w:t>Appeal</w:t>
      </w:r>
      <w:r>
        <w:rPr>
          <w:spacing w:val="-2"/>
        </w:rPr>
        <w:t xml:space="preserve"> </w:t>
      </w:r>
      <w:r>
        <w:t>or</w:t>
      </w:r>
      <w:r>
        <w:rPr>
          <w:spacing w:val="-1"/>
        </w:rPr>
        <w:t xml:space="preserve"> </w:t>
      </w:r>
      <w:r>
        <w:t>Complaint can</w:t>
      </w:r>
      <w:r>
        <w:rPr>
          <w:spacing w:val="-4"/>
        </w:rPr>
        <w:t xml:space="preserve"> </w:t>
      </w:r>
      <w:r>
        <w:t>only</w:t>
      </w:r>
      <w:r>
        <w:rPr>
          <w:spacing w:val="-1"/>
        </w:rPr>
        <w:t xml:space="preserve"> </w:t>
      </w:r>
      <w:r>
        <w:t>be</w:t>
      </w:r>
      <w:r>
        <w:rPr>
          <w:spacing w:val="-4"/>
        </w:rPr>
        <w:t xml:space="preserve"> </w:t>
      </w:r>
      <w:r>
        <w:t>considered</w:t>
      </w:r>
      <w:r>
        <w:rPr>
          <w:spacing w:val="-4"/>
        </w:rPr>
        <w:t xml:space="preserve"> </w:t>
      </w:r>
      <w:r>
        <w:t>where</w:t>
      </w:r>
      <w:r>
        <w:rPr>
          <w:spacing w:val="-2"/>
        </w:rPr>
        <w:t xml:space="preserve"> </w:t>
      </w:r>
      <w:r>
        <w:t>the student claims that one of the following criteria apply:</w:t>
      </w:r>
    </w:p>
    <w:p w14:paraId="46936145" w14:textId="77777777" w:rsidR="001E7494" w:rsidRDefault="001E7494">
      <w:pPr>
        <w:pStyle w:val="BodyText"/>
        <w:spacing w:before="4"/>
        <w:rPr>
          <w:sz w:val="25"/>
        </w:rPr>
      </w:pPr>
    </w:p>
    <w:p w14:paraId="1F07813D" w14:textId="77777777" w:rsidR="001E7494" w:rsidRDefault="00E60C8F">
      <w:pPr>
        <w:pStyle w:val="ListParagraph"/>
        <w:numPr>
          <w:ilvl w:val="2"/>
          <w:numId w:val="5"/>
        </w:numPr>
        <w:tabs>
          <w:tab w:val="left" w:pos="973"/>
        </w:tabs>
        <w:spacing w:before="1" w:line="271" w:lineRule="auto"/>
        <w:ind w:right="1201"/>
        <w:rPr>
          <w:rFonts w:ascii="Symbol" w:hAnsi="Symbol"/>
          <w:color w:val="282828"/>
        </w:rPr>
      </w:pPr>
      <w:r>
        <w:rPr>
          <w:color w:val="282828"/>
        </w:rPr>
        <w:t>The</w:t>
      </w:r>
      <w:r>
        <w:rPr>
          <w:color w:val="282828"/>
          <w:spacing w:val="-2"/>
        </w:rPr>
        <w:t xml:space="preserve"> </w:t>
      </w:r>
      <w:r>
        <w:rPr>
          <w:color w:val="282828"/>
        </w:rPr>
        <w:t>correct</w:t>
      </w:r>
      <w:r>
        <w:rPr>
          <w:color w:val="282828"/>
          <w:spacing w:val="-3"/>
        </w:rPr>
        <w:t xml:space="preserve"> </w:t>
      </w:r>
      <w:r>
        <w:rPr>
          <w:color w:val="282828"/>
        </w:rPr>
        <w:t>procedure</w:t>
      </w:r>
      <w:r>
        <w:rPr>
          <w:color w:val="282828"/>
          <w:spacing w:val="-4"/>
        </w:rPr>
        <w:t xml:space="preserve"> </w:t>
      </w:r>
      <w:r>
        <w:rPr>
          <w:color w:val="282828"/>
        </w:rPr>
        <w:t>was</w:t>
      </w:r>
      <w:r>
        <w:rPr>
          <w:color w:val="282828"/>
          <w:spacing w:val="-2"/>
        </w:rPr>
        <w:t xml:space="preserve"> </w:t>
      </w:r>
      <w:r>
        <w:rPr>
          <w:color w:val="282828"/>
        </w:rPr>
        <w:t>not</w:t>
      </w:r>
      <w:r>
        <w:rPr>
          <w:color w:val="282828"/>
          <w:spacing w:val="-3"/>
        </w:rPr>
        <w:t xml:space="preserve"> </w:t>
      </w:r>
      <w:r>
        <w:rPr>
          <w:color w:val="282828"/>
        </w:rPr>
        <w:t>followed</w:t>
      </w:r>
      <w:r>
        <w:rPr>
          <w:color w:val="282828"/>
          <w:spacing w:val="-2"/>
        </w:rPr>
        <w:t xml:space="preserve"> </w:t>
      </w:r>
      <w:r>
        <w:rPr>
          <w:color w:val="282828"/>
        </w:rPr>
        <w:t>in</w:t>
      </w:r>
      <w:r>
        <w:rPr>
          <w:color w:val="282828"/>
          <w:spacing w:val="-4"/>
        </w:rPr>
        <w:t xml:space="preserve"> </w:t>
      </w:r>
      <w:r>
        <w:rPr>
          <w:color w:val="282828"/>
        </w:rPr>
        <w:t>the</w:t>
      </w:r>
      <w:r>
        <w:rPr>
          <w:color w:val="282828"/>
          <w:spacing w:val="-2"/>
        </w:rPr>
        <w:t xml:space="preserve"> </w:t>
      </w:r>
      <w:r>
        <w:rPr>
          <w:color w:val="282828"/>
        </w:rPr>
        <w:t>conduct</w:t>
      </w:r>
      <w:r>
        <w:rPr>
          <w:color w:val="282828"/>
          <w:spacing w:val="-1"/>
        </w:rPr>
        <w:t xml:space="preserve"> </w:t>
      </w:r>
      <w:r>
        <w:rPr>
          <w:color w:val="282828"/>
        </w:rPr>
        <w:t>of</w:t>
      </w:r>
      <w:r>
        <w:rPr>
          <w:color w:val="282828"/>
          <w:spacing w:val="-3"/>
        </w:rPr>
        <w:t xml:space="preserve"> </w:t>
      </w:r>
      <w:r>
        <w:rPr>
          <w:color w:val="282828"/>
        </w:rPr>
        <w:t>the</w:t>
      </w:r>
      <w:r>
        <w:rPr>
          <w:color w:val="282828"/>
          <w:spacing w:val="-2"/>
        </w:rPr>
        <w:t xml:space="preserve"> </w:t>
      </w:r>
      <w:r>
        <w:rPr>
          <w:color w:val="282828"/>
        </w:rPr>
        <w:t>Stage</w:t>
      </w:r>
      <w:r>
        <w:rPr>
          <w:color w:val="282828"/>
          <w:spacing w:val="-4"/>
        </w:rPr>
        <w:t xml:space="preserve"> </w:t>
      </w:r>
      <w:r>
        <w:rPr>
          <w:color w:val="282828"/>
        </w:rPr>
        <w:t>One</w:t>
      </w:r>
      <w:r>
        <w:rPr>
          <w:color w:val="282828"/>
          <w:spacing w:val="-7"/>
        </w:rPr>
        <w:t xml:space="preserve"> </w:t>
      </w:r>
      <w:r>
        <w:rPr>
          <w:color w:val="282828"/>
        </w:rPr>
        <w:t>Appeal</w:t>
      </w:r>
      <w:r>
        <w:rPr>
          <w:color w:val="282828"/>
          <w:spacing w:val="-2"/>
        </w:rPr>
        <w:t xml:space="preserve"> </w:t>
      </w:r>
      <w:r>
        <w:rPr>
          <w:color w:val="282828"/>
        </w:rPr>
        <w:t>or Complaint, and this is sufficient to undermine the validity of the decision</w:t>
      </w:r>
    </w:p>
    <w:p w14:paraId="7DF5CD95" w14:textId="77777777" w:rsidR="001E7494" w:rsidRDefault="00E60C8F">
      <w:pPr>
        <w:pStyle w:val="ListParagraph"/>
        <w:numPr>
          <w:ilvl w:val="2"/>
          <w:numId w:val="5"/>
        </w:numPr>
        <w:tabs>
          <w:tab w:val="left" w:pos="973"/>
        </w:tabs>
        <w:spacing w:before="4" w:line="276" w:lineRule="auto"/>
        <w:ind w:right="1137"/>
        <w:rPr>
          <w:rFonts w:ascii="Symbol" w:hAnsi="Symbol"/>
          <w:color w:val="282828"/>
        </w:rPr>
      </w:pPr>
      <w:r>
        <w:rPr>
          <w:color w:val="282828"/>
        </w:rPr>
        <w:t>That</w:t>
      </w:r>
      <w:r>
        <w:rPr>
          <w:color w:val="282828"/>
          <w:spacing w:val="-2"/>
        </w:rPr>
        <w:t xml:space="preserve"> </w:t>
      </w:r>
      <w:r>
        <w:rPr>
          <w:color w:val="282828"/>
        </w:rPr>
        <w:t>there</w:t>
      </w:r>
      <w:r>
        <w:rPr>
          <w:color w:val="282828"/>
          <w:spacing w:val="-3"/>
        </w:rPr>
        <w:t xml:space="preserve"> </w:t>
      </w:r>
      <w:r>
        <w:rPr>
          <w:color w:val="282828"/>
        </w:rPr>
        <w:t>was</w:t>
      </w:r>
      <w:r>
        <w:rPr>
          <w:color w:val="282828"/>
          <w:spacing w:val="-1"/>
        </w:rPr>
        <w:t xml:space="preserve"> </w:t>
      </w:r>
      <w:r>
        <w:rPr>
          <w:color w:val="282828"/>
        </w:rPr>
        <w:t>prejudice</w:t>
      </w:r>
      <w:r>
        <w:rPr>
          <w:color w:val="282828"/>
          <w:spacing w:val="-3"/>
        </w:rPr>
        <w:t xml:space="preserve"> </w:t>
      </w:r>
      <w:r>
        <w:rPr>
          <w:color w:val="282828"/>
        </w:rPr>
        <w:t>and/or bias</w:t>
      </w:r>
      <w:r>
        <w:rPr>
          <w:color w:val="282828"/>
          <w:spacing w:val="-1"/>
        </w:rPr>
        <w:t xml:space="preserve"> </w:t>
      </w:r>
      <w:r>
        <w:rPr>
          <w:color w:val="282828"/>
        </w:rPr>
        <w:t>or</w:t>
      </w:r>
      <w:r>
        <w:rPr>
          <w:color w:val="282828"/>
          <w:spacing w:val="-2"/>
        </w:rPr>
        <w:t xml:space="preserve"> </w:t>
      </w:r>
      <w:r>
        <w:rPr>
          <w:color w:val="282828"/>
        </w:rPr>
        <w:t>the</w:t>
      </w:r>
      <w:r>
        <w:rPr>
          <w:color w:val="282828"/>
          <w:spacing w:val="-3"/>
        </w:rPr>
        <w:t xml:space="preserve"> </w:t>
      </w:r>
      <w:r>
        <w:rPr>
          <w:color w:val="282828"/>
        </w:rPr>
        <w:t>appearance</w:t>
      </w:r>
      <w:r>
        <w:rPr>
          <w:color w:val="282828"/>
          <w:spacing w:val="-1"/>
        </w:rPr>
        <w:t xml:space="preserve"> </w:t>
      </w:r>
      <w:r>
        <w:rPr>
          <w:color w:val="282828"/>
        </w:rPr>
        <w:t>of prejudice</w:t>
      </w:r>
      <w:r>
        <w:rPr>
          <w:color w:val="282828"/>
          <w:spacing w:val="-3"/>
        </w:rPr>
        <w:t xml:space="preserve"> </w:t>
      </w:r>
      <w:r>
        <w:rPr>
          <w:color w:val="282828"/>
        </w:rPr>
        <w:t>and/or</w:t>
      </w:r>
      <w:r>
        <w:rPr>
          <w:color w:val="282828"/>
          <w:spacing w:val="-2"/>
        </w:rPr>
        <w:t xml:space="preserve"> </w:t>
      </w:r>
      <w:r>
        <w:rPr>
          <w:color w:val="282828"/>
        </w:rPr>
        <w:t>bias</w:t>
      </w:r>
      <w:r>
        <w:rPr>
          <w:color w:val="282828"/>
          <w:spacing w:val="-1"/>
        </w:rPr>
        <w:t xml:space="preserve"> </w:t>
      </w:r>
      <w:r>
        <w:rPr>
          <w:color w:val="282828"/>
        </w:rPr>
        <w:t>on the part of the Appeal/Complaint Reviewer and/</w:t>
      </w:r>
      <w:r>
        <w:rPr>
          <w:color w:val="282828"/>
        </w:rPr>
        <w:t>or any person helping the Appeal/ Complaint Reviewer to investigate.</w:t>
      </w:r>
      <w:r>
        <w:rPr>
          <w:color w:val="282828"/>
          <w:spacing w:val="40"/>
        </w:rPr>
        <w:t xml:space="preserve"> </w:t>
      </w:r>
      <w:r>
        <w:rPr>
          <w:color w:val="282828"/>
        </w:rPr>
        <w:t>There will be an appearance of prejudice of bias if a fair-minded and informed observer, having considered the facts, would conclude</w:t>
      </w:r>
      <w:r>
        <w:rPr>
          <w:color w:val="282828"/>
          <w:spacing w:val="-2"/>
        </w:rPr>
        <w:t xml:space="preserve"> </w:t>
      </w:r>
      <w:r>
        <w:rPr>
          <w:color w:val="282828"/>
        </w:rPr>
        <w:t>that</w:t>
      </w:r>
      <w:r>
        <w:rPr>
          <w:color w:val="282828"/>
          <w:spacing w:val="-3"/>
        </w:rPr>
        <w:t xml:space="preserve"> </w:t>
      </w:r>
      <w:r>
        <w:rPr>
          <w:color w:val="282828"/>
        </w:rPr>
        <w:t>there</w:t>
      </w:r>
      <w:r>
        <w:rPr>
          <w:color w:val="282828"/>
          <w:spacing w:val="-4"/>
        </w:rPr>
        <w:t xml:space="preserve"> </w:t>
      </w:r>
      <w:r>
        <w:rPr>
          <w:color w:val="282828"/>
        </w:rPr>
        <w:t>was</w:t>
      </w:r>
      <w:r>
        <w:rPr>
          <w:color w:val="282828"/>
          <w:spacing w:val="-4"/>
        </w:rPr>
        <w:t xml:space="preserve"> </w:t>
      </w:r>
      <w:r>
        <w:rPr>
          <w:color w:val="282828"/>
        </w:rPr>
        <w:t>a</w:t>
      </w:r>
      <w:r>
        <w:rPr>
          <w:color w:val="282828"/>
          <w:spacing w:val="-2"/>
        </w:rPr>
        <w:t xml:space="preserve"> </w:t>
      </w:r>
      <w:r>
        <w:rPr>
          <w:color w:val="282828"/>
        </w:rPr>
        <w:t>real</w:t>
      </w:r>
      <w:r>
        <w:rPr>
          <w:color w:val="282828"/>
          <w:spacing w:val="-2"/>
        </w:rPr>
        <w:t xml:space="preserve"> </w:t>
      </w:r>
      <w:r>
        <w:rPr>
          <w:color w:val="282828"/>
        </w:rPr>
        <w:t>possibility</w:t>
      </w:r>
      <w:r>
        <w:rPr>
          <w:color w:val="282828"/>
          <w:spacing w:val="-1"/>
        </w:rPr>
        <w:t xml:space="preserve"> </w:t>
      </w:r>
      <w:r>
        <w:rPr>
          <w:color w:val="282828"/>
        </w:rPr>
        <w:t>of</w:t>
      </w:r>
      <w:r>
        <w:rPr>
          <w:color w:val="282828"/>
          <w:spacing w:val="-3"/>
        </w:rPr>
        <w:t xml:space="preserve"> </w:t>
      </w:r>
      <w:r>
        <w:rPr>
          <w:color w:val="282828"/>
        </w:rPr>
        <w:t>the</w:t>
      </w:r>
      <w:r>
        <w:rPr>
          <w:color w:val="282828"/>
          <w:spacing w:val="-2"/>
        </w:rPr>
        <w:t xml:space="preserve"> </w:t>
      </w:r>
      <w:r>
        <w:rPr>
          <w:color w:val="282828"/>
        </w:rPr>
        <w:t>Reviewer</w:t>
      </w:r>
      <w:r>
        <w:rPr>
          <w:color w:val="282828"/>
          <w:spacing w:val="-1"/>
        </w:rPr>
        <w:t xml:space="preserve"> </w:t>
      </w:r>
      <w:r>
        <w:rPr>
          <w:color w:val="282828"/>
        </w:rPr>
        <w:t>of</w:t>
      </w:r>
      <w:r>
        <w:rPr>
          <w:color w:val="282828"/>
          <w:spacing w:val="-3"/>
        </w:rPr>
        <w:t xml:space="preserve"> </w:t>
      </w:r>
      <w:r>
        <w:rPr>
          <w:color w:val="282828"/>
        </w:rPr>
        <w:t>any</w:t>
      </w:r>
      <w:r>
        <w:rPr>
          <w:color w:val="282828"/>
          <w:spacing w:val="-1"/>
        </w:rPr>
        <w:t xml:space="preserve"> </w:t>
      </w:r>
      <w:r>
        <w:rPr>
          <w:color w:val="282828"/>
        </w:rPr>
        <w:t>person</w:t>
      </w:r>
      <w:r>
        <w:rPr>
          <w:color w:val="282828"/>
          <w:spacing w:val="-4"/>
        </w:rPr>
        <w:t xml:space="preserve"> </w:t>
      </w:r>
      <w:r>
        <w:rPr>
          <w:color w:val="282828"/>
        </w:rPr>
        <w:t>helping</w:t>
      </w:r>
      <w:r>
        <w:rPr>
          <w:color w:val="282828"/>
          <w:spacing w:val="-2"/>
        </w:rPr>
        <w:t xml:space="preserve"> </w:t>
      </w:r>
      <w:r>
        <w:rPr>
          <w:color w:val="282828"/>
        </w:rPr>
        <w:t>the Reviewer being biased against the student.</w:t>
      </w:r>
    </w:p>
    <w:p w14:paraId="59DCD7D2" w14:textId="77777777" w:rsidR="001E7494" w:rsidRDefault="00E60C8F">
      <w:pPr>
        <w:pStyle w:val="ListParagraph"/>
        <w:numPr>
          <w:ilvl w:val="2"/>
          <w:numId w:val="5"/>
        </w:numPr>
        <w:tabs>
          <w:tab w:val="left" w:pos="973"/>
        </w:tabs>
        <w:spacing w:line="266" w:lineRule="auto"/>
        <w:ind w:right="1546"/>
        <w:rPr>
          <w:rFonts w:ascii="Symbol" w:hAnsi="Symbol"/>
          <w:sz w:val="24"/>
        </w:rPr>
      </w:pPr>
      <w:r>
        <w:rPr>
          <w:color w:val="282828"/>
        </w:rPr>
        <w:t>That</w:t>
      </w:r>
      <w:r>
        <w:rPr>
          <w:color w:val="282828"/>
          <w:spacing w:val="-2"/>
        </w:rPr>
        <w:t xml:space="preserve"> </w:t>
      </w:r>
      <w:r>
        <w:rPr>
          <w:color w:val="282828"/>
        </w:rPr>
        <w:t>evidence</w:t>
      </w:r>
      <w:r>
        <w:rPr>
          <w:color w:val="282828"/>
          <w:spacing w:val="-5"/>
        </w:rPr>
        <w:t xml:space="preserve"> </w:t>
      </w:r>
      <w:r>
        <w:rPr>
          <w:color w:val="282828"/>
        </w:rPr>
        <w:t>(including</w:t>
      </w:r>
      <w:r>
        <w:rPr>
          <w:color w:val="282828"/>
          <w:spacing w:val="-5"/>
        </w:rPr>
        <w:t xml:space="preserve"> </w:t>
      </w:r>
      <w:r>
        <w:rPr>
          <w:color w:val="282828"/>
        </w:rPr>
        <w:t>any</w:t>
      </w:r>
      <w:r>
        <w:rPr>
          <w:color w:val="282828"/>
          <w:spacing w:val="-2"/>
        </w:rPr>
        <w:t xml:space="preserve"> </w:t>
      </w:r>
      <w:r>
        <w:rPr>
          <w:color w:val="282828"/>
        </w:rPr>
        <w:t>mitigation)</w:t>
      </w:r>
      <w:r>
        <w:rPr>
          <w:color w:val="282828"/>
          <w:spacing w:val="-2"/>
        </w:rPr>
        <w:t xml:space="preserve"> </w:t>
      </w:r>
      <w:r>
        <w:rPr>
          <w:color w:val="282828"/>
        </w:rPr>
        <w:t>put</w:t>
      </w:r>
      <w:r>
        <w:rPr>
          <w:color w:val="282828"/>
          <w:spacing w:val="-4"/>
        </w:rPr>
        <w:t xml:space="preserve"> </w:t>
      </w:r>
      <w:r>
        <w:rPr>
          <w:color w:val="282828"/>
        </w:rPr>
        <w:t>forward</w:t>
      </w:r>
      <w:r>
        <w:rPr>
          <w:color w:val="282828"/>
          <w:spacing w:val="-3"/>
        </w:rPr>
        <w:t xml:space="preserve"> </w:t>
      </w:r>
      <w:r>
        <w:rPr>
          <w:color w:val="282828"/>
        </w:rPr>
        <w:t>at</w:t>
      </w:r>
      <w:r>
        <w:rPr>
          <w:color w:val="282828"/>
          <w:spacing w:val="-1"/>
        </w:rPr>
        <w:t xml:space="preserve"> </w:t>
      </w:r>
      <w:r>
        <w:rPr>
          <w:color w:val="282828"/>
        </w:rPr>
        <w:t>Stage</w:t>
      </w:r>
      <w:r>
        <w:rPr>
          <w:color w:val="282828"/>
          <w:spacing w:val="-5"/>
        </w:rPr>
        <w:t xml:space="preserve"> </w:t>
      </w:r>
      <w:r>
        <w:rPr>
          <w:color w:val="282828"/>
        </w:rPr>
        <w:t>One</w:t>
      </w:r>
      <w:r>
        <w:rPr>
          <w:color w:val="282828"/>
          <w:spacing w:val="-3"/>
        </w:rPr>
        <w:t xml:space="preserve"> </w:t>
      </w:r>
      <w:r>
        <w:rPr>
          <w:color w:val="282828"/>
        </w:rPr>
        <w:t>was</w:t>
      </w:r>
      <w:r>
        <w:rPr>
          <w:color w:val="282828"/>
          <w:spacing w:val="-5"/>
        </w:rPr>
        <w:t xml:space="preserve"> </w:t>
      </w:r>
      <w:r>
        <w:rPr>
          <w:color w:val="282828"/>
        </w:rPr>
        <w:t>not</w:t>
      </w:r>
      <w:r>
        <w:rPr>
          <w:color w:val="282828"/>
          <w:spacing w:val="-6"/>
        </w:rPr>
        <w:t xml:space="preserve"> </w:t>
      </w:r>
      <w:r>
        <w:rPr>
          <w:color w:val="282828"/>
        </w:rPr>
        <w:t xml:space="preserve">fully </w:t>
      </w:r>
      <w:r>
        <w:rPr>
          <w:color w:val="282828"/>
          <w:spacing w:val="-2"/>
        </w:rPr>
        <w:t>considered</w:t>
      </w:r>
    </w:p>
    <w:p w14:paraId="08507586" w14:textId="77777777" w:rsidR="001E7494" w:rsidRDefault="001E7494">
      <w:pPr>
        <w:pStyle w:val="BodyText"/>
        <w:spacing w:before="3"/>
        <w:rPr>
          <w:sz w:val="28"/>
        </w:rPr>
      </w:pPr>
    </w:p>
    <w:p w14:paraId="11B94E2E" w14:textId="77777777" w:rsidR="001E7494" w:rsidRDefault="00E60C8F">
      <w:pPr>
        <w:pStyle w:val="BodyText"/>
        <w:spacing w:line="276" w:lineRule="auto"/>
        <w:ind w:left="686" w:right="1107"/>
      </w:pPr>
      <w:r>
        <w:t>The</w:t>
      </w:r>
      <w:r>
        <w:rPr>
          <w:spacing w:val="-2"/>
        </w:rPr>
        <w:t xml:space="preserve"> </w:t>
      </w:r>
      <w:r>
        <w:t>decision</w:t>
      </w:r>
      <w:r>
        <w:rPr>
          <w:spacing w:val="-2"/>
        </w:rPr>
        <w:t xml:space="preserve"> </w:t>
      </w:r>
      <w:r>
        <w:t>as</w:t>
      </w:r>
      <w:r>
        <w:rPr>
          <w:spacing w:val="-4"/>
        </w:rPr>
        <w:t xml:space="preserve"> </w:t>
      </w:r>
      <w:r>
        <w:t>to</w:t>
      </w:r>
      <w:r>
        <w:rPr>
          <w:spacing w:val="-4"/>
        </w:rPr>
        <w:t xml:space="preserve"> </w:t>
      </w:r>
      <w:r>
        <w:t>whether</w:t>
      </w:r>
      <w:r>
        <w:rPr>
          <w:spacing w:val="-3"/>
        </w:rPr>
        <w:t xml:space="preserve"> </w:t>
      </w:r>
      <w:r>
        <w:t>to</w:t>
      </w:r>
      <w:r>
        <w:rPr>
          <w:spacing w:val="-2"/>
        </w:rPr>
        <w:t xml:space="preserve"> </w:t>
      </w:r>
      <w:r>
        <w:t>consider</w:t>
      </w:r>
      <w:r>
        <w:rPr>
          <w:spacing w:val="-1"/>
        </w:rPr>
        <w:t xml:space="preserve"> </w:t>
      </w:r>
      <w:r>
        <w:t>a</w:t>
      </w:r>
      <w:r>
        <w:rPr>
          <w:spacing w:val="-4"/>
        </w:rPr>
        <w:t xml:space="preserve"> </w:t>
      </w:r>
      <w:r>
        <w:t>Stage</w:t>
      </w:r>
      <w:r>
        <w:rPr>
          <w:spacing w:val="-4"/>
        </w:rPr>
        <w:t xml:space="preserve"> </w:t>
      </w:r>
      <w:r>
        <w:t>Two</w:t>
      </w:r>
      <w:r>
        <w:rPr>
          <w:spacing w:val="-2"/>
        </w:rPr>
        <w:t xml:space="preserve"> </w:t>
      </w:r>
      <w:r>
        <w:t>Academic Appeal</w:t>
      </w:r>
      <w:r>
        <w:rPr>
          <w:spacing w:val="-2"/>
        </w:rPr>
        <w:t xml:space="preserve"> </w:t>
      </w:r>
      <w:r>
        <w:t>or</w:t>
      </w:r>
      <w:r>
        <w:rPr>
          <w:spacing w:val="-3"/>
        </w:rPr>
        <w:t xml:space="preserve"> </w:t>
      </w:r>
      <w:r>
        <w:t>Complaint will be made in the context of the principles set out at 1.4 above, with particular reference to the institution’s commitment to apply Natural Justice.</w:t>
      </w:r>
    </w:p>
    <w:p w14:paraId="0CF8EC8B" w14:textId="77777777" w:rsidR="001E7494" w:rsidRDefault="001E7494">
      <w:pPr>
        <w:pStyle w:val="BodyText"/>
        <w:spacing w:before="3"/>
        <w:rPr>
          <w:sz w:val="25"/>
        </w:rPr>
      </w:pPr>
    </w:p>
    <w:p w14:paraId="44973BF4" w14:textId="77777777" w:rsidR="001E7494" w:rsidRDefault="00E60C8F">
      <w:pPr>
        <w:pStyle w:val="ListParagraph"/>
        <w:numPr>
          <w:ilvl w:val="1"/>
          <w:numId w:val="5"/>
        </w:numPr>
        <w:tabs>
          <w:tab w:val="left" w:pos="686"/>
          <w:tab w:val="left" w:pos="687"/>
        </w:tabs>
        <w:spacing w:before="1" w:line="276" w:lineRule="auto"/>
        <w:ind w:right="1296"/>
      </w:pPr>
      <w:r>
        <w:t>A</w:t>
      </w:r>
      <w:r>
        <w:rPr>
          <w:spacing w:val="-3"/>
        </w:rPr>
        <w:t xml:space="preserve"> </w:t>
      </w:r>
      <w:r>
        <w:t>student</w:t>
      </w:r>
      <w:r>
        <w:rPr>
          <w:spacing w:val="-3"/>
        </w:rPr>
        <w:t xml:space="preserve"> </w:t>
      </w:r>
      <w:r>
        <w:t>must</w:t>
      </w:r>
      <w:r>
        <w:rPr>
          <w:spacing w:val="-1"/>
        </w:rPr>
        <w:t xml:space="preserve"> </w:t>
      </w:r>
      <w:r>
        <w:t>submit</w:t>
      </w:r>
      <w:r>
        <w:rPr>
          <w:spacing w:val="-4"/>
        </w:rPr>
        <w:t xml:space="preserve"> </w:t>
      </w:r>
      <w:r>
        <w:t>a</w:t>
      </w:r>
      <w:r>
        <w:rPr>
          <w:spacing w:val="-5"/>
        </w:rPr>
        <w:t xml:space="preserve"> </w:t>
      </w:r>
      <w:r>
        <w:t>completed</w:t>
      </w:r>
      <w:r>
        <w:rPr>
          <w:spacing w:val="-5"/>
        </w:rPr>
        <w:t xml:space="preserve"> </w:t>
      </w:r>
      <w:r>
        <w:t>Stage</w:t>
      </w:r>
      <w:r>
        <w:rPr>
          <w:spacing w:val="-5"/>
        </w:rPr>
        <w:t xml:space="preserve"> </w:t>
      </w:r>
      <w:r>
        <w:t>Two</w:t>
      </w:r>
      <w:r>
        <w:rPr>
          <w:spacing w:val="-3"/>
        </w:rPr>
        <w:t xml:space="preserve"> </w:t>
      </w:r>
      <w:r>
        <w:t>Academic Appeal</w:t>
      </w:r>
      <w:r>
        <w:rPr>
          <w:spacing w:val="-3"/>
        </w:rPr>
        <w:t xml:space="preserve"> </w:t>
      </w:r>
      <w:r>
        <w:t>or</w:t>
      </w:r>
      <w:r>
        <w:rPr>
          <w:spacing w:val="-11"/>
        </w:rPr>
        <w:t xml:space="preserve"> </w:t>
      </w:r>
      <w:r>
        <w:t>Complaint</w:t>
      </w:r>
      <w:r>
        <w:rPr>
          <w:spacing w:val="-1"/>
        </w:rPr>
        <w:t xml:space="preserve"> </w:t>
      </w:r>
      <w:r>
        <w:t>Form with any suppor</w:t>
      </w:r>
      <w:r>
        <w:t>ting documentation to the Head of Partnerships at UEA.</w:t>
      </w:r>
      <w:r>
        <w:rPr>
          <w:spacing w:val="40"/>
        </w:rPr>
        <w:t xml:space="preserve"> </w:t>
      </w:r>
      <w:r>
        <w:t>Forms are available from the HE Office or on the UEA Academic Partnerships website:</w:t>
      </w:r>
    </w:p>
    <w:p w14:paraId="78E3E6F7" w14:textId="77777777" w:rsidR="001E7494" w:rsidRDefault="001E7494">
      <w:pPr>
        <w:pStyle w:val="BodyText"/>
        <w:spacing w:before="3"/>
        <w:rPr>
          <w:sz w:val="25"/>
        </w:rPr>
      </w:pPr>
    </w:p>
    <w:p w14:paraId="5A207E13" w14:textId="77777777" w:rsidR="001E7494" w:rsidRDefault="00E60C8F">
      <w:pPr>
        <w:pStyle w:val="BodyText"/>
        <w:spacing w:line="276" w:lineRule="auto"/>
        <w:ind w:left="686" w:right="2599"/>
      </w:pPr>
      <w:hyperlink r:id="rId10">
        <w:r>
          <w:rPr>
            <w:color w:val="0000FF"/>
            <w:spacing w:val="-2"/>
            <w:u w:val="single" w:color="0000FF"/>
          </w:rPr>
          <w:t>https://www.uea.ac.uk/web/about/partnership-hub/academic/work-with-</w:t>
        </w:r>
      </w:hyperlink>
      <w:r>
        <w:rPr>
          <w:color w:val="0000FF"/>
          <w:spacing w:val="-2"/>
        </w:rPr>
        <w:t xml:space="preserve"> </w:t>
      </w:r>
      <w:hyperlink r:id="rId11">
        <w:r>
          <w:rPr>
            <w:color w:val="0000FF"/>
            <w:spacing w:val="-2"/>
            <w:u w:val="single" w:color="0000FF"/>
          </w:rPr>
          <w:t>us/resources/par</w:t>
        </w:r>
        <w:r>
          <w:rPr>
            <w:color w:val="0000FF"/>
            <w:spacing w:val="-2"/>
            <w:u w:val="single" w:color="0000FF"/>
          </w:rPr>
          <w:t>tnerships-handbook/appeals-and-complaints</w:t>
        </w:r>
      </w:hyperlink>
    </w:p>
    <w:p w14:paraId="2B9191EB" w14:textId="77777777" w:rsidR="001E7494" w:rsidRDefault="001E7494">
      <w:pPr>
        <w:pStyle w:val="BodyText"/>
        <w:spacing w:before="1"/>
        <w:rPr>
          <w:sz w:val="17"/>
        </w:rPr>
      </w:pPr>
    </w:p>
    <w:p w14:paraId="0A97B73F" w14:textId="77777777" w:rsidR="001E7494" w:rsidRDefault="00E60C8F">
      <w:pPr>
        <w:pStyle w:val="ListParagraph"/>
        <w:numPr>
          <w:ilvl w:val="1"/>
          <w:numId w:val="5"/>
        </w:numPr>
        <w:tabs>
          <w:tab w:val="left" w:pos="686"/>
          <w:tab w:val="left" w:pos="687"/>
        </w:tabs>
        <w:spacing w:before="93" w:line="278" w:lineRule="auto"/>
        <w:ind w:right="1679"/>
      </w:pPr>
      <w:r>
        <w:t>A</w:t>
      </w:r>
      <w:r>
        <w:rPr>
          <w:spacing w:val="-2"/>
        </w:rPr>
        <w:t xml:space="preserve"> </w:t>
      </w:r>
      <w:r>
        <w:t>student</w:t>
      </w:r>
      <w:r>
        <w:rPr>
          <w:spacing w:val="-2"/>
        </w:rPr>
        <w:t xml:space="preserve"> </w:t>
      </w:r>
      <w:r>
        <w:t>may</w:t>
      </w:r>
      <w:r>
        <w:rPr>
          <w:spacing w:val="-4"/>
        </w:rPr>
        <w:t xml:space="preserve"> </w:t>
      </w:r>
      <w:r>
        <w:t>decide</w:t>
      </w:r>
      <w:r>
        <w:rPr>
          <w:spacing w:val="-2"/>
        </w:rPr>
        <w:t xml:space="preserve"> </w:t>
      </w:r>
      <w:r>
        <w:t>to</w:t>
      </w:r>
      <w:r>
        <w:rPr>
          <w:spacing w:val="-6"/>
        </w:rPr>
        <w:t xml:space="preserve"> </w:t>
      </w:r>
      <w:r>
        <w:t>withdraw</w:t>
      </w:r>
      <w:r>
        <w:rPr>
          <w:spacing w:val="-3"/>
        </w:rPr>
        <w:t xml:space="preserve"> </w:t>
      </w:r>
      <w:r>
        <w:t>an Appeal</w:t>
      </w:r>
      <w:r>
        <w:rPr>
          <w:spacing w:val="-2"/>
        </w:rPr>
        <w:t xml:space="preserve"> </w:t>
      </w:r>
      <w:r>
        <w:t>or Complaint at any</w:t>
      </w:r>
      <w:r>
        <w:rPr>
          <w:spacing w:val="-4"/>
        </w:rPr>
        <w:t xml:space="preserve"> </w:t>
      </w:r>
      <w:r>
        <w:t>time</w:t>
      </w:r>
      <w:r>
        <w:rPr>
          <w:spacing w:val="-2"/>
        </w:rPr>
        <w:t xml:space="preserve"> </w:t>
      </w:r>
      <w:r>
        <w:t>prior</w:t>
      </w:r>
      <w:r>
        <w:rPr>
          <w:spacing w:val="-3"/>
        </w:rPr>
        <w:t xml:space="preserve"> </w:t>
      </w:r>
      <w:r>
        <w:t>to</w:t>
      </w:r>
      <w:r>
        <w:rPr>
          <w:spacing w:val="-2"/>
        </w:rPr>
        <w:t xml:space="preserve"> </w:t>
      </w:r>
      <w:r>
        <w:t>its consideration by the Head of Partnerships.</w:t>
      </w:r>
    </w:p>
    <w:p w14:paraId="795D9B50" w14:textId="77777777" w:rsidR="001E7494" w:rsidRDefault="001E7494">
      <w:pPr>
        <w:pStyle w:val="BodyText"/>
        <w:rPr>
          <w:sz w:val="25"/>
        </w:rPr>
      </w:pPr>
    </w:p>
    <w:p w14:paraId="171C4B72" w14:textId="77777777" w:rsidR="001E7494" w:rsidRDefault="00E60C8F">
      <w:pPr>
        <w:pStyle w:val="ListParagraph"/>
        <w:numPr>
          <w:ilvl w:val="1"/>
          <w:numId w:val="5"/>
        </w:numPr>
        <w:tabs>
          <w:tab w:val="left" w:pos="686"/>
          <w:tab w:val="left" w:pos="687"/>
        </w:tabs>
        <w:spacing w:line="276" w:lineRule="auto"/>
        <w:ind w:right="1044"/>
      </w:pPr>
      <w:r>
        <w:t>Until such time as the Stage Two Academic Appeal or Complaint has been resolved the student should continue in accordance with such requirements as are placed upon them</w:t>
      </w:r>
      <w:r>
        <w:rPr>
          <w:spacing w:val="-3"/>
        </w:rPr>
        <w:t xml:space="preserve"> </w:t>
      </w:r>
      <w:r>
        <w:t>with</w:t>
      </w:r>
      <w:r>
        <w:rPr>
          <w:spacing w:val="-4"/>
        </w:rPr>
        <w:t xml:space="preserve"> </w:t>
      </w:r>
      <w:r>
        <w:t>regard</w:t>
      </w:r>
      <w:r>
        <w:rPr>
          <w:spacing w:val="-4"/>
        </w:rPr>
        <w:t xml:space="preserve"> </w:t>
      </w:r>
      <w:r>
        <w:t>to</w:t>
      </w:r>
      <w:r>
        <w:rPr>
          <w:spacing w:val="-4"/>
        </w:rPr>
        <w:t xml:space="preserve"> </w:t>
      </w:r>
      <w:r>
        <w:t>their</w:t>
      </w:r>
      <w:r>
        <w:rPr>
          <w:spacing w:val="-3"/>
        </w:rPr>
        <w:t xml:space="preserve"> </w:t>
      </w:r>
      <w:r>
        <w:t>situation</w:t>
      </w:r>
      <w:r>
        <w:rPr>
          <w:spacing w:val="-2"/>
        </w:rPr>
        <w:t xml:space="preserve"> </w:t>
      </w:r>
      <w:r>
        <w:t>as</w:t>
      </w:r>
      <w:r>
        <w:rPr>
          <w:spacing w:val="-4"/>
        </w:rPr>
        <w:t xml:space="preserve"> </w:t>
      </w:r>
      <w:r>
        <w:t>it</w:t>
      </w:r>
      <w:r>
        <w:rPr>
          <w:spacing w:val="-3"/>
        </w:rPr>
        <w:t xml:space="preserve"> </w:t>
      </w:r>
      <w:r>
        <w:t>stands</w:t>
      </w:r>
      <w:r>
        <w:rPr>
          <w:spacing w:val="-4"/>
        </w:rPr>
        <w:t xml:space="preserve"> </w:t>
      </w:r>
      <w:r>
        <w:t>at</w:t>
      </w:r>
      <w:r>
        <w:rPr>
          <w:spacing w:val="-5"/>
        </w:rPr>
        <w:t xml:space="preserve"> </w:t>
      </w:r>
      <w:r>
        <w:t>the</w:t>
      </w:r>
      <w:r>
        <w:rPr>
          <w:spacing w:val="-2"/>
        </w:rPr>
        <w:t xml:space="preserve"> </w:t>
      </w:r>
      <w:r>
        <w:t>point</w:t>
      </w:r>
      <w:r>
        <w:rPr>
          <w:spacing w:val="-1"/>
        </w:rPr>
        <w:t xml:space="preserve"> </w:t>
      </w:r>
      <w:r>
        <w:t>of</w:t>
      </w:r>
      <w:r>
        <w:rPr>
          <w:spacing w:val="-3"/>
        </w:rPr>
        <w:t xml:space="preserve"> </w:t>
      </w:r>
      <w:r>
        <w:t>submission.</w:t>
      </w:r>
      <w:r>
        <w:rPr>
          <w:spacing w:val="40"/>
        </w:rPr>
        <w:t xml:space="preserve"> </w:t>
      </w:r>
      <w:r>
        <w:t>For example, st</w:t>
      </w:r>
      <w:r>
        <w:t>udents Appealing against a failing mark should continue to engage with reassessment opportunities.</w:t>
      </w:r>
      <w:r>
        <w:rPr>
          <w:spacing w:val="40"/>
        </w:rPr>
        <w:t xml:space="preserve"> </w:t>
      </w:r>
      <w:r>
        <w:t>In instances where a student has been withdrawn, they will retain this status until such time as the outcome of an Appeal or Complaint results in their reins</w:t>
      </w:r>
      <w:r>
        <w:t>tatement.</w:t>
      </w:r>
    </w:p>
    <w:p w14:paraId="3386FFCC" w14:textId="77777777" w:rsidR="001E7494" w:rsidRDefault="001E7494">
      <w:pPr>
        <w:pStyle w:val="BodyText"/>
        <w:spacing w:before="4"/>
        <w:rPr>
          <w:sz w:val="25"/>
        </w:rPr>
      </w:pPr>
    </w:p>
    <w:p w14:paraId="5D101577" w14:textId="77777777" w:rsidR="001E7494" w:rsidRDefault="00E60C8F">
      <w:pPr>
        <w:pStyle w:val="ListParagraph"/>
        <w:numPr>
          <w:ilvl w:val="1"/>
          <w:numId w:val="5"/>
        </w:numPr>
        <w:tabs>
          <w:tab w:val="left" w:pos="686"/>
          <w:tab w:val="left" w:pos="687"/>
        </w:tabs>
        <w:spacing w:line="276" w:lineRule="auto"/>
        <w:ind w:right="1962"/>
      </w:pPr>
      <w:r>
        <w:t>Academic</w:t>
      </w:r>
      <w:r>
        <w:rPr>
          <w:spacing w:val="-3"/>
        </w:rPr>
        <w:t xml:space="preserve"> </w:t>
      </w:r>
      <w:r>
        <w:t>Partnerships</w:t>
      </w:r>
      <w:r>
        <w:rPr>
          <w:spacing w:val="-5"/>
        </w:rPr>
        <w:t xml:space="preserve"> </w:t>
      </w:r>
      <w:r>
        <w:t>will,</w:t>
      </w:r>
      <w:r>
        <w:rPr>
          <w:spacing w:val="-1"/>
        </w:rPr>
        <w:t xml:space="preserve"> </w:t>
      </w:r>
      <w:r>
        <w:t>within</w:t>
      </w:r>
      <w:r>
        <w:rPr>
          <w:spacing w:val="-3"/>
        </w:rPr>
        <w:t xml:space="preserve"> </w:t>
      </w:r>
      <w:r>
        <w:t>5</w:t>
      </w:r>
      <w:r>
        <w:rPr>
          <w:spacing w:val="-2"/>
        </w:rPr>
        <w:t xml:space="preserve"> </w:t>
      </w:r>
      <w:r>
        <w:t>working</w:t>
      </w:r>
      <w:r>
        <w:rPr>
          <w:spacing w:val="-3"/>
        </w:rPr>
        <w:t xml:space="preserve"> </w:t>
      </w:r>
      <w:r>
        <w:t>days</w:t>
      </w:r>
      <w:r>
        <w:rPr>
          <w:spacing w:val="-2"/>
        </w:rPr>
        <w:t xml:space="preserve"> </w:t>
      </w:r>
      <w:r>
        <w:t>of</w:t>
      </w:r>
      <w:r>
        <w:rPr>
          <w:spacing w:val="-4"/>
        </w:rPr>
        <w:t xml:space="preserve"> </w:t>
      </w:r>
      <w:r>
        <w:t>receipt</w:t>
      </w:r>
      <w:r>
        <w:rPr>
          <w:spacing w:val="-1"/>
        </w:rPr>
        <w:t xml:space="preserve"> </w:t>
      </w:r>
      <w:r>
        <w:t>of</w:t>
      </w:r>
      <w:r>
        <w:rPr>
          <w:spacing w:val="-4"/>
        </w:rPr>
        <w:t xml:space="preserve"> </w:t>
      </w:r>
      <w:r>
        <w:t>the Stage</w:t>
      </w:r>
      <w:r>
        <w:rPr>
          <w:spacing w:val="-5"/>
        </w:rPr>
        <w:t xml:space="preserve"> </w:t>
      </w:r>
      <w:r>
        <w:t>Two Academic Appeal or Complaint write to student acknowledging receipt.</w:t>
      </w:r>
    </w:p>
    <w:p w14:paraId="4D1466B3" w14:textId="77777777" w:rsidR="001E7494" w:rsidRDefault="001E7494">
      <w:pPr>
        <w:pStyle w:val="BodyText"/>
        <w:rPr>
          <w:sz w:val="24"/>
        </w:rPr>
      </w:pPr>
    </w:p>
    <w:p w14:paraId="22B4AD28" w14:textId="77777777" w:rsidR="001E7494" w:rsidRDefault="001E7494">
      <w:pPr>
        <w:pStyle w:val="BodyText"/>
        <w:rPr>
          <w:sz w:val="24"/>
        </w:rPr>
      </w:pPr>
    </w:p>
    <w:p w14:paraId="08639FFE" w14:textId="77777777" w:rsidR="001E7494" w:rsidRDefault="001E7494">
      <w:pPr>
        <w:pStyle w:val="BodyText"/>
        <w:rPr>
          <w:sz w:val="24"/>
        </w:rPr>
      </w:pPr>
    </w:p>
    <w:p w14:paraId="70FD792F" w14:textId="77777777" w:rsidR="001E7494" w:rsidRDefault="001E7494">
      <w:pPr>
        <w:pStyle w:val="BodyText"/>
        <w:spacing w:before="8"/>
        <w:rPr>
          <w:sz w:val="23"/>
        </w:rPr>
      </w:pPr>
    </w:p>
    <w:p w14:paraId="471EFCD4" w14:textId="77777777" w:rsidR="001E7494" w:rsidRDefault="00E60C8F">
      <w:pPr>
        <w:pStyle w:val="Heading1"/>
        <w:numPr>
          <w:ilvl w:val="0"/>
          <w:numId w:val="15"/>
        </w:numPr>
        <w:tabs>
          <w:tab w:val="left" w:pos="687"/>
        </w:tabs>
        <w:spacing w:line="276" w:lineRule="auto"/>
        <w:ind w:left="686" w:right="2065" w:hanging="567"/>
      </w:pPr>
      <w:bookmarkStart w:id="12" w:name="_bookmark12"/>
      <w:bookmarkEnd w:id="12"/>
      <w:r>
        <w:t>Consideration</w:t>
      </w:r>
      <w:r>
        <w:rPr>
          <w:spacing w:val="-6"/>
        </w:rPr>
        <w:t xml:space="preserve"> </w:t>
      </w:r>
      <w:r>
        <w:t>of</w:t>
      </w:r>
      <w:r>
        <w:rPr>
          <w:spacing w:val="-4"/>
        </w:rPr>
        <w:t xml:space="preserve"> </w:t>
      </w:r>
      <w:r>
        <w:t>the</w:t>
      </w:r>
      <w:r>
        <w:rPr>
          <w:spacing w:val="-6"/>
        </w:rPr>
        <w:t xml:space="preserve"> </w:t>
      </w:r>
      <w:r>
        <w:t>Stage</w:t>
      </w:r>
      <w:r>
        <w:rPr>
          <w:spacing w:val="-6"/>
        </w:rPr>
        <w:t xml:space="preserve"> </w:t>
      </w:r>
      <w:r>
        <w:t>Two</w:t>
      </w:r>
      <w:r>
        <w:rPr>
          <w:spacing w:val="-6"/>
        </w:rPr>
        <w:t xml:space="preserve"> </w:t>
      </w:r>
      <w:r>
        <w:t>Academic</w:t>
      </w:r>
      <w:r>
        <w:rPr>
          <w:spacing w:val="-5"/>
        </w:rPr>
        <w:t xml:space="preserve"> </w:t>
      </w:r>
      <w:r>
        <w:t>Appeal</w:t>
      </w:r>
      <w:r>
        <w:rPr>
          <w:spacing w:val="-5"/>
        </w:rPr>
        <w:t xml:space="preserve"> </w:t>
      </w:r>
      <w:r>
        <w:t xml:space="preserve">or </w:t>
      </w:r>
      <w:r>
        <w:rPr>
          <w:spacing w:val="-2"/>
        </w:rPr>
        <w:t>Complaint</w:t>
      </w:r>
    </w:p>
    <w:p w14:paraId="0AD63B7E" w14:textId="77777777" w:rsidR="001E7494" w:rsidRDefault="00E60C8F">
      <w:pPr>
        <w:pStyle w:val="ListParagraph"/>
        <w:numPr>
          <w:ilvl w:val="1"/>
          <w:numId w:val="4"/>
        </w:numPr>
        <w:tabs>
          <w:tab w:val="left" w:pos="687"/>
        </w:tabs>
        <w:spacing w:before="292" w:line="276" w:lineRule="auto"/>
        <w:ind w:right="1290"/>
      </w:pPr>
      <w:r>
        <w:t>The</w:t>
      </w:r>
      <w:r>
        <w:rPr>
          <w:spacing w:val="-2"/>
        </w:rPr>
        <w:t xml:space="preserve"> </w:t>
      </w:r>
      <w:r>
        <w:t>Head</w:t>
      </w:r>
      <w:r>
        <w:rPr>
          <w:spacing w:val="-2"/>
        </w:rPr>
        <w:t xml:space="preserve"> </w:t>
      </w:r>
      <w:r>
        <w:t>of</w:t>
      </w:r>
      <w:r>
        <w:rPr>
          <w:spacing w:val="-3"/>
        </w:rPr>
        <w:t xml:space="preserve"> </w:t>
      </w:r>
      <w:r>
        <w:t>Partnerships</w:t>
      </w:r>
      <w:r>
        <w:rPr>
          <w:spacing w:val="-2"/>
        </w:rPr>
        <w:t xml:space="preserve"> </w:t>
      </w:r>
      <w:r>
        <w:t>will</w:t>
      </w:r>
      <w:r>
        <w:rPr>
          <w:spacing w:val="-2"/>
        </w:rPr>
        <w:t xml:space="preserve"> </w:t>
      </w:r>
      <w:r>
        <w:t>check that</w:t>
      </w:r>
      <w:r>
        <w:rPr>
          <w:spacing w:val="-3"/>
        </w:rPr>
        <w:t xml:space="preserve"> </w:t>
      </w:r>
      <w:r>
        <w:t>the</w:t>
      </w:r>
      <w:r>
        <w:rPr>
          <w:spacing w:val="-4"/>
        </w:rPr>
        <w:t xml:space="preserve"> </w:t>
      </w:r>
      <w:r>
        <w:t>Appeal</w:t>
      </w:r>
      <w:r>
        <w:rPr>
          <w:spacing w:val="-2"/>
        </w:rPr>
        <w:t xml:space="preserve"> </w:t>
      </w:r>
      <w:r>
        <w:t>or</w:t>
      </w:r>
      <w:r>
        <w:rPr>
          <w:spacing w:val="-1"/>
        </w:rPr>
        <w:t xml:space="preserve"> </w:t>
      </w:r>
      <w:r>
        <w:t>Complaint</w:t>
      </w:r>
      <w:r>
        <w:rPr>
          <w:spacing w:val="-3"/>
        </w:rPr>
        <w:t xml:space="preserve"> </w:t>
      </w:r>
      <w:r>
        <w:t>rests</w:t>
      </w:r>
      <w:r>
        <w:rPr>
          <w:spacing w:val="-3"/>
        </w:rPr>
        <w:t xml:space="preserve"> </w:t>
      </w:r>
      <w:r>
        <w:t>on</w:t>
      </w:r>
      <w:r>
        <w:rPr>
          <w:spacing w:val="-4"/>
        </w:rPr>
        <w:t xml:space="preserve"> </w:t>
      </w:r>
      <w:r>
        <w:t>a</w:t>
      </w:r>
      <w:r>
        <w:rPr>
          <w:spacing w:val="-2"/>
        </w:rPr>
        <w:t xml:space="preserve"> </w:t>
      </w:r>
      <w:r>
        <w:t>claim</w:t>
      </w:r>
      <w:r>
        <w:rPr>
          <w:spacing w:val="-3"/>
        </w:rPr>
        <w:t xml:space="preserve"> </w:t>
      </w:r>
      <w:r>
        <w:t>of procedural irregularity which shall include claims that evidence was not fully or</w:t>
      </w:r>
    </w:p>
    <w:p w14:paraId="57B50885" w14:textId="77777777" w:rsidR="001E7494" w:rsidRDefault="001E7494">
      <w:pPr>
        <w:spacing w:line="276" w:lineRule="auto"/>
        <w:sectPr w:rsidR="001E7494">
          <w:pgSz w:w="11910" w:h="16840"/>
          <w:pgMar w:top="1340" w:right="400" w:bottom="1240" w:left="1320" w:header="0" w:footer="1047" w:gutter="0"/>
          <w:cols w:space="720"/>
        </w:sectPr>
      </w:pPr>
    </w:p>
    <w:p w14:paraId="5714B58D" w14:textId="77777777" w:rsidR="001E7494" w:rsidRDefault="00E60C8F">
      <w:pPr>
        <w:pStyle w:val="BodyText"/>
        <w:spacing w:before="81" w:line="276" w:lineRule="auto"/>
        <w:ind w:left="686" w:right="1107"/>
      </w:pPr>
      <w:r>
        <w:lastRenderedPageBreak/>
        <w:t>properly</w:t>
      </w:r>
      <w:r>
        <w:rPr>
          <w:spacing w:val="-1"/>
        </w:rPr>
        <w:t xml:space="preserve"> </w:t>
      </w:r>
      <w:r>
        <w:t>considered.</w:t>
      </w:r>
      <w:r>
        <w:rPr>
          <w:spacing w:val="40"/>
        </w:rPr>
        <w:t xml:space="preserve"> </w:t>
      </w:r>
      <w:r>
        <w:t>Where</w:t>
      </w:r>
      <w:r>
        <w:rPr>
          <w:spacing w:val="-4"/>
        </w:rPr>
        <w:t xml:space="preserve"> </w:t>
      </w:r>
      <w:r>
        <w:t>this</w:t>
      </w:r>
      <w:r>
        <w:rPr>
          <w:spacing w:val="-1"/>
        </w:rPr>
        <w:t xml:space="preserve"> </w:t>
      </w:r>
      <w:r>
        <w:t>is</w:t>
      </w:r>
      <w:r>
        <w:rPr>
          <w:spacing w:val="-1"/>
        </w:rPr>
        <w:t xml:space="preserve"> </w:t>
      </w:r>
      <w:r>
        <w:t>not</w:t>
      </w:r>
      <w:r>
        <w:rPr>
          <w:spacing w:val="-3"/>
        </w:rPr>
        <w:t xml:space="preserve"> </w:t>
      </w:r>
      <w:r>
        <w:t>the</w:t>
      </w:r>
      <w:r>
        <w:rPr>
          <w:spacing w:val="-4"/>
        </w:rPr>
        <w:t xml:space="preserve"> </w:t>
      </w:r>
      <w:r>
        <w:t>case</w:t>
      </w:r>
      <w:r>
        <w:rPr>
          <w:spacing w:val="-4"/>
        </w:rPr>
        <w:t xml:space="preserve"> </w:t>
      </w:r>
      <w:r>
        <w:t>the</w:t>
      </w:r>
      <w:r>
        <w:rPr>
          <w:spacing w:val="-2"/>
        </w:rPr>
        <w:t xml:space="preserve"> </w:t>
      </w:r>
      <w:r>
        <w:t>Stage</w:t>
      </w:r>
      <w:r>
        <w:rPr>
          <w:spacing w:val="-4"/>
        </w:rPr>
        <w:t xml:space="preserve"> </w:t>
      </w:r>
      <w:r>
        <w:t>Two</w:t>
      </w:r>
      <w:r>
        <w:rPr>
          <w:spacing w:val="-2"/>
        </w:rPr>
        <w:t xml:space="preserve"> </w:t>
      </w:r>
      <w:r>
        <w:t>submission</w:t>
      </w:r>
      <w:r>
        <w:rPr>
          <w:spacing w:val="-2"/>
        </w:rPr>
        <w:t xml:space="preserve"> </w:t>
      </w:r>
      <w:r>
        <w:t>will</w:t>
      </w:r>
      <w:r>
        <w:rPr>
          <w:spacing w:val="-2"/>
        </w:rPr>
        <w:t xml:space="preserve"> </w:t>
      </w:r>
      <w:r>
        <w:t>not b</w:t>
      </w:r>
      <w:r>
        <w:t>e accepted for further detailed consideration and the student will be advised in writing that the submission does not meet the conditions necessary for consideration as a Stage Two Academic Appeal or Complaint.</w:t>
      </w:r>
    </w:p>
    <w:p w14:paraId="5085B6E4" w14:textId="77777777" w:rsidR="001E7494" w:rsidRDefault="001E7494">
      <w:pPr>
        <w:pStyle w:val="BodyText"/>
        <w:spacing w:before="4"/>
        <w:rPr>
          <w:sz w:val="25"/>
        </w:rPr>
      </w:pPr>
    </w:p>
    <w:p w14:paraId="34C62C69" w14:textId="77777777" w:rsidR="001E7494" w:rsidRDefault="00E60C8F">
      <w:pPr>
        <w:pStyle w:val="ListParagraph"/>
        <w:numPr>
          <w:ilvl w:val="1"/>
          <w:numId w:val="4"/>
        </w:numPr>
        <w:tabs>
          <w:tab w:val="left" w:pos="687"/>
        </w:tabs>
        <w:spacing w:line="276" w:lineRule="auto"/>
        <w:ind w:right="1426"/>
      </w:pPr>
      <w:r>
        <w:t>Where</w:t>
      </w:r>
      <w:r>
        <w:rPr>
          <w:spacing w:val="-4"/>
        </w:rPr>
        <w:t xml:space="preserve"> </w:t>
      </w:r>
      <w:r>
        <w:t>the</w:t>
      </w:r>
      <w:r>
        <w:rPr>
          <w:spacing w:val="-4"/>
        </w:rPr>
        <w:t xml:space="preserve"> </w:t>
      </w:r>
      <w:r>
        <w:t>Stage</w:t>
      </w:r>
      <w:r>
        <w:rPr>
          <w:spacing w:val="-4"/>
        </w:rPr>
        <w:t xml:space="preserve"> </w:t>
      </w:r>
      <w:r>
        <w:t>Two</w:t>
      </w:r>
      <w:r>
        <w:rPr>
          <w:spacing w:val="-2"/>
        </w:rPr>
        <w:t xml:space="preserve"> </w:t>
      </w:r>
      <w:r>
        <w:t>submission</w:t>
      </w:r>
      <w:r>
        <w:rPr>
          <w:spacing w:val="-2"/>
        </w:rPr>
        <w:t xml:space="preserve"> </w:t>
      </w:r>
      <w:r>
        <w:t>makes</w:t>
      </w:r>
      <w:r>
        <w:rPr>
          <w:spacing w:val="-2"/>
        </w:rPr>
        <w:t xml:space="preserve"> </w:t>
      </w:r>
      <w:r>
        <w:t>a</w:t>
      </w:r>
      <w:r>
        <w:rPr>
          <w:spacing w:val="-4"/>
        </w:rPr>
        <w:t xml:space="preserve"> </w:t>
      </w:r>
      <w:r>
        <w:t>claim</w:t>
      </w:r>
      <w:r>
        <w:rPr>
          <w:spacing w:val="-3"/>
        </w:rPr>
        <w:t xml:space="preserve"> </w:t>
      </w:r>
      <w:r>
        <w:t>of</w:t>
      </w:r>
      <w:r>
        <w:rPr>
          <w:spacing w:val="-1"/>
        </w:rPr>
        <w:t xml:space="preserve"> </w:t>
      </w:r>
      <w:r>
        <w:t>procedural</w:t>
      </w:r>
      <w:r>
        <w:rPr>
          <w:spacing w:val="-3"/>
        </w:rPr>
        <w:t xml:space="preserve"> </w:t>
      </w:r>
      <w:r>
        <w:t>irregularity</w:t>
      </w:r>
      <w:r>
        <w:rPr>
          <w:spacing w:val="-4"/>
        </w:rPr>
        <w:t xml:space="preserve"> </w:t>
      </w:r>
      <w:r>
        <w:t>at</w:t>
      </w:r>
      <w:r>
        <w:rPr>
          <w:spacing w:val="-1"/>
        </w:rPr>
        <w:t xml:space="preserve"> </w:t>
      </w:r>
      <w:r>
        <w:t>Stage One this will be investigated by the Head of Partnerships.</w:t>
      </w:r>
    </w:p>
    <w:p w14:paraId="31A27AFB" w14:textId="77777777" w:rsidR="001E7494" w:rsidRDefault="001E7494">
      <w:pPr>
        <w:pStyle w:val="BodyText"/>
        <w:spacing w:before="4"/>
        <w:rPr>
          <w:sz w:val="25"/>
        </w:rPr>
      </w:pPr>
    </w:p>
    <w:p w14:paraId="4154C9EC" w14:textId="77777777" w:rsidR="001E7494" w:rsidRDefault="00E60C8F">
      <w:pPr>
        <w:pStyle w:val="ListParagraph"/>
        <w:numPr>
          <w:ilvl w:val="1"/>
          <w:numId w:val="4"/>
        </w:numPr>
        <w:tabs>
          <w:tab w:val="left" w:pos="687"/>
        </w:tabs>
        <w:spacing w:line="276" w:lineRule="auto"/>
        <w:ind w:right="1202"/>
      </w:pPr>
      <w:r>
        <w:t>Where the Head of Partnerships is satisfied that there is evidence of procedural irregularity</w:t>
      </w:r>
      <w:r>
        <w:rPr>
          <w:spacing w:val="-3"/>
        </w:rPr>
        <w:t xml:space="preserve"> </w:t>
      </w:r>
      <w:r>
        <w:t>at</w:t>
      </w:r>
      <w:r>
        <w:rPr>
          <w:spacing w:val="-3"/>
        </w:rPr>
        <w:t xml:space="preserve"> </w:t>
      </w:r>
      <w:r>
        <w:t>Stage</w:t>
      </w:r>
      <w:r>
        <w:rPr>
          <w:spacing w:val="-4"/>
        </w:rPr>
        <w:t xml:space="preserve"> </w:t>
      </w:r>
      <w:r>
        <w:t>One</w:t>
      </w:r>
      <w:r>
        <w:rPr>
          <w:spacing w:val="-7"/>
        </w:rPr>
        <w:t xml:space="preserve"> </w:t>
      </w:r>
      <w:r>
        <w:t>the student</w:t>
      </w:r>
      <w:r>
        <w:rPr>
          <w:spacing w:val="-3"/>
        </w:rPr>
        <w:t xml:space="preserve"> </w:t>
      </w:r>
      <w:r>
        <w:t>will</w:t>
      </w:r>
      <w:r>
        <w:rPr>
          <w:spacing w:val="-2"/>
        </w:rPr>
        <w:t xml:space="preserve"> </w:t>
      </w:r>
      <w:r>
        <w:t>be</w:t>
      </w:r>
      <w:r>
        <w:rPr>
          <w:spacing w:val="-2"/>
        </w:rPr>
        <w:t xml:space="preserve"> </w:t>
      </w:r>
      <w:r>
        <w:t>advised</w:t>
      </w:r>
      <w:r>
        <w:rPr>
          <w:spacing w:val="-2"/>
        </w:rPr>
        <w:t xml:space="preserve"> </w:t>
      </w:r>
      <w:r>
        <w:t>that his/her</w:t>
      </w:r>
      <w:r>
        <w:rPr>
          <w:spacing w:val="-3"/>
        </w:rPr>
        <w:t xml:space="preserve"> </w:t>
      </w:r>
      <w:r>
        <w:t>Stage</w:t>
      </w:r>
      <w:r>
        <w:rPr>
          <w:spacing w:val="-4"/>
        </w:rPr>
        <w:t xml:space="preserve"> </w:t>
      </w:r>
      <w:r>
        <w:t>Two A</w:t>
      </w:r>
      <w:r>
        <w:t>ppeal</w:t>
      </w:r>
      <w:r>
        <w:rPr>
          <w:spacing w:val="-2"/>
        </w:rPr>
        <w:t xml:space="preserve"> </w:t>
      </w:r>
      <w:r>
        <w:t>or Complaint has been upheld.</w:t>
      </w:r>
    </w:p>
    <w:p w14:paraId="6CD33B4C" w14:textId="77777777" w:rsidR="001E7494" w:rsidRDefault="001E7494">
      <w:pPr>
        <w:pStyle w:val="BodyText"/>
        <w:spacing w:before="4"/>
        <w:rPr>
          <w:sz w:val="25"/>
        </w:rPr>
      </w:pPr>
    </w:p>
    <w:p w14:paraId="7E96C745" w14:textId="77777777" w:rsidR="001E7494" w:rsidRDefault="00E60C8F">
      <w:pPr>
        <w:pStyle w:val="ListParagraph"/>
        <w:numPr>
          <w:ilvl w:val="1"/>
          <w:numId w:val="4"/>
        </w:numPr>
        <w:tabs>
          <w:tab w:val="left" w:pos="687"/>
        </w:tabs>
        <w:spacing w:line="276" w:lineRule="auto"/>
        <w:ind w:right="1401"/>
      </w:pPr>
      <w:r>
        <w:t>Where</w:t>
      </w:r>
      <w:r>
        <w:rPr>
          <w:spacing w:val="-4"/>
        </w:rPr>
        <w:t xml:space="preserve"> </w:t>
      </w:r>
      <w:r>
        <w:t>the</w:t>
      </w:r>
      <w:r>
        <w:rPr>
          <w:spacing w:val="-4"/>
        </w:rPr>
        <w:t xml:space="preserve"> </w:t>
      </w:r>
      <w:r>
        <w:t>Head</w:t>
      </w:r>
      <w:r>
        <w:rPr>
          <w:spacing w:val="-2"/>
        </w:rPr>
        <w:t xml:space="preserve"> </w:t>
      </w:r>
      <w:r>
        <w:t>of Partnerships</w:t>
      </w:r>
      <w:r>
        <w:rPr>
          <w:spacing w:val="-2"/>
        </w:rPr>
        <w:t xml:space="preserve"> </w:t>
      </w:r>
      <w:r>
        <w:t>is</w:t>
      </w:r>
      <w:r>
        <w:rPr>
          <w:spacing w:val="-2"/>
        </w:rPr>
        <w:t xml:space="preserve"> </w:t>
      </w:r>
      <w:r>
        <w:t>not</w:t>
      </w:r>
      <w:r>
        <w:rPr>
          <w:spacing w:val="-3"/>
        </w:rPr>
        <w:t xml:space="preserve"> </w:t>
      </w:r>
      <w:r>
        <w:t>satisfied</w:t>
      </w:r>
      <w:r>
        <w:rPr>
          <w:spacing w:val="-4"/>
        </w:rPr>
        <w:t xml:space="preserve"> </w:t>
      </w:r>
      <w:r>
        <w:t>that</w:t>
      </w:r>
      <w:r>
        <w:rPr>
          <w:spacing w:val="-3"/>
        </w:rPr>
        <w:t xml:space="preserve"> </w:t>
      </w:r>
      <w:r>
        <w:t>there</w:t>
      </w:r>
      <w:r>
        <w:rPr>
          <w:spacing w:val="-4"/>
        </w:rPr>
        <w:t xml:space="preserve"> </w:t>
      </w:r>
      <w:r>
        <w:t>is</w:t>
      </w:r>
      <w:r>
        <w:rPr>
          <w:spacing w:val="-1"/>
        </w:rPr>
        <w:t xml:space="preserve"> </w:t>
      </w:r>
      <w:r>
        <w:t>evidence</w:t>
      </w:r>
      <w:r>
        <w:rPr>
          <w:spacing w:val="-4"/>
        </w:rPr>
        <w:t xml:space="preserve"> </w:t>
      </w:r>
      <w:r>
        <w:t>of</w:t>
      </w:r>
      <w:r>
        <w:rPr>
          <w:spacing w:val="-3"/>
        </w:rPr>
        <w:t xml:space="preserve"> </w:t>
      </w:r>
      <w:r>
        <w:t>procedural irregularity at Stage One, the case shall also be considered by the UEA Associate PVC Academic Partnerships and Apprenticeships</w:t>
      </w:r>
    </w:p>
    <w:p w14:paraId="79679B39" w14:textId="77777777" w:rsidR="001E7494" w:rsidRDefault="001E7494">
      <w:pPr>
        <w:pStyle w:val="BodyText"/>
        <w:rPr>
          <w:sz w:val="24"/>
        </w:rPr>
      </w:pPr>
    </w:p>
    <w:p w14:paraId="16BACEF9" w14:textId="77777777" w:rsidR="001E7494" w:rsidRDefault="001E7494">
      <w:pPr>
        <w:pStyle w:val="BodyText"/>
        <w:spacing w:before="2"/>
      </w:pPr>
    </w:p>
    <w:p w14:paraId="17A2E447" w14:textId="77777777" w:rsidR="001E7494" w:rsidRDefault="00E60C8F">
      <w:pPr>
        <w:pStyle w:val="Heading1"/>
        <w:numPr>
          <w:ilvl w:val="0"/>
          <w:numId w:val="15"/>
        </w:numPr>
        <w:tabs>
          <w:tab w:val="left" w:pos="687"/>
        </w:tabs>
        <w:spacing w:before="1"/>
        <w:ind w:left="686" w:hanging="567"/>
      </w:pPr>
      <w:bookmarkStart w:id="13" w:name="_bookmark13"/>
      <w:bookmarkEnd w:id="13"/>
      <w:r>
        <w:t>Timescales</w:t>
      </w:r>
      <w:r>
        <w:rPr>
          <w:spacing w:val="-11"/>
        </w:rPr>
        <w:t xml:space="preserve"> </w:t>
      </w:r>
      <w:r>
        <w:t>for</w:t>
      </w:r>
      <w:r>
        <w:rPr>
          <w:spacing w:val="-11"/>
        </w:rPr>
        <w:t xml:space="preserve"> </w:t>
      </w:r>
      <w:r>
        <w:t>Stage</w:t>
      </w:r>
      <w:r>
        <w:rPr>
          <w:spacing w:val="-12"/>
        </w:rPr>
        <w:t xml:space="preserve"> </w:t>
      </w:r>
      <w:r>
        <w:rPr>
          <w:spacing w:val="-5"/>
        </w:rPr>
        <w:t>Two</w:t>
      </w:r>
    </w:p>
    <w:p w14:paraId="5F1C25A6" w14:textId="77777777" w:rsidR="001E7494" w:rsidRDefault="001E7494">
      <w:pPr>
        <w:pStyle w:val="BodyText"/>
        <w:rPr>
          <w:sz w:val="30"/>
        </w:rPr>
      </w:pPr>
    </w:p>
    <w:p w14:paraId="55DD3170" w14:textId="77777777" w:rsidR="001E7494" w:rsidRDefault="00E60C8F">
      <w:pPr>
        <w:pStyle w:val="ListParagraph"/>
        <w:numPr>
          <w:ilvl w:val="1"/>
          <w:numId w:val="3"/>
        </w:numPr>
        <w:tabs>
          <w:tab w:val="left" w:pos="687"/>
        </w:tabs>
        <w:spacing w:line="276" w:lineRule="auto"/>
        <w:ind w:right="1130"/>
      </w:pPr>
      <w:r>
        <w:t>The student’s submission including any supporting documentation must be submitted within</w:t>
      </w:r>
      <w:r>
        <w:rPr>
          <w:spacing w:val="-3"/>
        </w:rPr>
        <w:t xml:space="preserve"> </w:t>
      </w:r>
      <w:r>
        <w:t>15</w:t>
      </w:r>
      <w:r>
        <w:rPr>
          <w:spacing w:val="-3"/>
        </w:rPr>
        <w:t xml:space="preserve"> </w:t>
      </w:r>
      <w:r>
        <w:t>working</w:t>
      </w:r>
      <w:r>
        <w:rPr>
          <w:spacing w:val="-3"/>
        </w:rPr>
        <w:t xml:space="preserve"> </w:t>
      </w:r>
      <w:r>
        <w:t>days</w:t>
      </w:r>
      <w:r>
        <w:rPr>
          <w:spacing w:val="-2"/>
        </w:rPr>
        <w:t xml:space="preserve"> </w:t>
      </w:r>
      <w:r>
        <w:t>after</w:t>
      </w:r>
      <w:r>
        <w:rPr>
          <w:spacing w:val="-4"/>
        </w:rPr>
        <w:t xml:space="preserve"> </w:t>
      </w:r>
      <w:r>
        <w:t>the</w:t>
      </w:r>
      <w:r>
        <w:rPr>
          <w:spacing w:val="-3"/>
        </w:rPr>
        <w:t xml:space="preserve"> </w:t>
      </w:r>
      <w:r>
        <w:t>date</w:t>
      </w:r>
      <w:r>
        <w:rPr>
          <w:spacing w:val="-3"/>
        </w:rPr>
        <w:t xml:space="preserve"> </w:t>
      </w:r>
      <w:r>
        <w:t>on</w:t>
      </w:r>
      <w:r>
        <w:rPr>
          <w:spacing w:val="-4"/>
        </w:rPr>
        <w:t xml:space="preserve"> </w:t>
      </w:r>
      <w:r>
        <w:t>which</w:t>
      </w:r>
      <w:r>
        <w:rPr>
          <w:spacing w:val="-4"/>
        </w:rPr>
        <w:t xml:space="preserve"> </w:t>
      </w:r>
      <w:r>
        <w:t>the student</w:t>
      </w:r>
      <w:r>
        <w:rPr>
          <w:spacing w:val="-1"/>
        </w:rPr>
        <w:t xml:space="preserve"> </w:t>
      </w:r>
      <w:r>
        <w:t>was</w:t>
      </w:r>
      <w:r>
        <w:rPr>
          <w:spacing w:val="-4"/>
        </w:rPr>
        <w:t xml:space="preserve"> </w:t>
      </w:r>
      <w:r>
        <w:t>formally</w:t>
      </w:r>
      <w:r>
        <w:rPr>
          <w:spacing w:val="-2"/>
        </w:rPr>
        <w:t xml:space="preserve"> </w:t>
      </w:r>
      <w:r>
        <w:t>advised</w:t>
      </w:r>
      <w:r>
        <w:rPr>
          <w:spacing w:val="-3"/>
        </w:rPr>
        <w:t xml:space="preserve"> </w:t>
      </w:r>
      <w:r>
        <w:t>of</w:t>
      </w:r>
      <w:r>
        <w:rPr>
          <w:spacing w:val="-4"/>
        </w:rPr>
        <w:t xml:space="preserve"> </w:t>
      </w:r>
      <w:r>
        <w:t>the Stage One outcome.</w:t>
      </w:r>
    </w:p>
    <w:p w14:paraId="21BE7141" w14:textId="77777777" w:rsidR="001E7494" w:rsidRDefault="001E7494">
      <w:pPr>
        <w:pStyle w:val="BodyText"/>
        <w:spacing w:before="3"/>
        <w:rPr>
          <w:sz w:val="25"/>
        </w:rPr>
      </w:pPr>
    </w:p>
    <w:p w14:paraId="220B7CBE" w14:textId="77777777" w:rsidR="001E7494" w:rsidRDefault="00E60C8F">
      <w:pPr>
        <w:pStyle w:val="ListParagraph"/>
        <w:numPr>
          <w:ilvl w:val="1"/>
          <w:numId w:val="3"/>
        </w:numPr>
        <w:tabs>
          <w:tab w:val="left" w:pos="687"/>
        </w:tabs>
        <w:spacing w:line="276" w:lineRule="auto"/>
        <w:ind w:right="1288"/>
      </w:pPr>
      <w:r>
        <w:t>Appeals</w:t>
      </w:r>
      <w:r>
        <w:rPr>
          <w:spacing w:val="-1"/>
        </w:rPr>
        <w:t xml:space="preserve"> </w:t>
      </w:r>
      <w:r>
        <w:t>and</w:t>
      </w:r>
      <w:r>
        <w:rPr>
          <w:spacing w:val="-2"/>
        </w:rPr>
        <w:t xml:space="preserve"> </w:t>
      </w:r>
      <w:r>
        <w:t>Complaints</w:t>
      </w:r>
      <w:r>
        <w:rPr>
          <w:spacing w:val="-5"/>
        </w:rPr>
        <w:t xml:space="preserve"> </w:t>
      </w:r>
      <w:r>
        <w:t>submitted</w:t>
      </w:r>
      <w:r>
        <w:rPr>
          <w:spacing w:val="-2"/>
        </w:rPr>
        <w:t xml:space="preserve"> </w:t>
      </w:r>
      <w:r>
        <w:t>after</w:t>
      </w:r>
      <w:r>
        <w:rPr>
          <w:spacing w:val="-3"/>
        </w:rPr>
        <w:t xml:space="preserve"> </w:t>
      </w:r>
      <w:r>
        <w:t>this</w:t>
      </w:r>
      <w:r>
        <w:rPr>
          <w:spacing w:val="-1"/>
        </w:rPr>
        <w:t xml:space="preserve"> </w:t>
      </w:r>
      <w:r>
        <w:t>deadline</w:t>
      </w:r>
      <w:r>
        <w:rPr>
          <w:spacing w:val="-2"/>
        </w:rPr>
        <w:t xml:space="preserve"> </w:t>
      </w:r>
      <w:r>
        <w:t>with</w:t>
      </w:r>
      <w:r>
        <w:rPr>
          <w:spacing w:val="-2"/>
        </w:rPr>
        <w:t xml:space="preserve"> </w:t>
      </w:r>
      <w:r>
        <w:t>good</w:t>
      </w:r>
      <w:r>
        <w:rPr>
          <w:spacing w:val="-2"/>
        </w:rPr>
        <w:t xml:space="preserve"> </w:t>
      </w:r>
      <w:r>
        <w:t>reason</w:t>
      </w:r>
      <w:r>
        <w:rPr>
          <w:spacing w:val="-4"/>
        </w:rPr>
        <w:t xml:space="preserve"> </w:t>
      </w:r>
      <w:r>
        <w:t>for</w:t>
      </w:r>
      <w:r>
        <w:rPr>
          <w:spacing w:val="-3"/>
        </w:rPr>
        <w:t xml:space="preserve"> </w:t>
      </w:r>
      <w:r>
        <w:t>the</w:t>
      </w:r>
      <w:r>
        <w:rPr>
          <w:spacing w:val="-4"/>
        </w:rPr>
        <w:t xml:space="preserve"> </w:t>
      </w:r>
      <w:r>
        <w:t>delay may still be considered.</w:t>
      </w:r>
      <w:r>
        <w:rPr>
          <w:spacing w:val="40"/>
        </w:rPr>
        <w:t xml:space="preserve"> </w:t>
      </w:r>
      <w:r>
        <w:t>The student should contact Academic Partnerships at the University if they are unable to meet this deadline.</w:t>
      </w:r>
    </w:p>
    <w:p w14:paraId="2DBD4C5B" w14:textId="77777777" w:rsidR="001E7494" w:rsidRDefault="001E7494">
      <w:pPr>
        <w:pStyle w:val="BodyText"/>
        <w:spacing w:before="4"/>
        <w:rPr>
          <w:sz w:val="25"/>
        </w:rPr>
      </w:pPr>
    </w:p>
    <w:p w14:paraId="522715E6" w14:textId="77777777" w:rsidR="001E7494" w:rsidRDefault="00E60C8F">
      <w:pPr>
        <w:pStyle w:val="ListParagraph"/>
        <w:numPr>
          <w:ilvl w:val="1"/>
          <w:numId w:val="3"/>
        </w:numPr>
        <w:tabs>
          <w:tab w:val="left" w:pos="687"/>
        </w:tabs>
        <w:spacing w:before="1" w:line="276" w:lineRule="auto"/>
        <w:ind w:right="1303"/>
      </w:pPr>
      <w:r>
        <w:t>The</w:t>
      </w:r>
      <w:r>
        <w:rPr>
          <w:spacing w:val="-2"/>
        </w:rPr>
        <w:t xml:space="preserve"> </w:t>
      </w:r>
      <w:r>
        <w:t>decision</w:t>
      </w:r>
      <w:r>
        <w:rPr>
          <w:spacing w:val="-2"/>
        </w:rPr>
        <w:t xml:space="preserve"> </w:t>
      </w:r>
      <w:r>
        <w:t>by</w:t>
      </w:r>
      <w:r>
        <w:rPr>
          <w:spacing w:val="-4"/>
        </w:rPr>
        <w:t xml:space="preserve"> </w:t>
      </w:r>
      <w:r>
        <w:t>the</w:t>
      </w:r>
      <w:r>
        <w:rPr>
          <w:spacing w:val="-4"/>
        </w:rPr>
        <w:t xml:space="preserve"> </w:t>
      </w:r>
      <w:r>
        <w:t>Head</w:t>
      </w:r>
      <w:r>
        <w:rPr>
          <w:spacing w:val="-2"/>
        </w:rPr>
        <w:t xml:space="preserve"> </w:t>
      </w:r>
      <w:r>
        <w:t>of</w:t>
      </w:r>
      <w:r>
        <w:rPr>
          <w:spacing w:val="-2"/>
        </w:rPr>
        <w:t xml:space="preserve"> </w:t>
      </w:r>
      <w:r>
        <w:t>Partnerships</w:t>
      </w:r>
      <w:r>
        <w:rPr>
          <w:spacing w:val="-4"/>
        </w:rPr>
        <w:t xml:space="preserve"> </w:t>
      </w:r>
      <w:r>
        <w:t>as</w:t>
      </w:r>
      <w:r>
        <w:rPr>
          <w:spacing w:val="-4"/>
        </w:rPr>
        <w:t xml:space="preserve"> </w:t>
      </w:r>
      <w:r>
        <w:t>to</w:t>
      </w:r>
      <w:r>
        <w:rPr>
          <w:spacing w:val="-2"/>
        </w:rPr>
        <w:t xml:space="preserve"> </w:t>
      </w:r>
      <w:r>
        <w:t>whether</w:t>
      </w:r>
      <w:r>
        <w:rPr>
          <w:spacing w:val="-3"/>
        </w:rPr>
        <w:t xml:space="preserve"> </w:t>
      </w:r>
      <w:r>
        <w:t>a</w:t>
      </w:r>
      <w:r>
        <w:rPr>
          <w:spacing w:val="-2"/>
        </w:rPr>
        <w:t xml:space="preserve"> </w:t>
      </w:r>
      <w:r>
        <w:t>late</w:t>
      </w:r>
      <w:r>
        <w:rPr>
          <w:spacing w:val="-4"/>
        </w:rPr>
        <w:t xml:space="preserve"> </w:t>
      </w:r>
      <w:r>
        <w:t>submissi</w:t>
      </w:r>
      <w:r>
        <w:t>on</w:t>
      </w:r>
      <w:r>
        <w:rPr>
          <w:spacing w:val="-4"/>
        </w:rPr>
        <w:t xml:space="preserve"> </w:t>
      </w:r>
      <w:r>
        <w:t>should</w:t>
      </w:r>
      <w:r>
        <w:rPr>
          <w:spacing w:val="-2"/>
        </w:rPr>
        <w:t xml:space="preserve"> </w:t>
      </w:r>
      <w:r>
        <w:t>be accepted shall be final and is not subject to appeal.</w:t>
      </w:r>
    </w:p>
    <w:p w14:paraId="40800666" w14:textId="77777777" w:rsidR="001E7494" w:rsidRDefault="001E7494">
      <w:pPr>
        <w:pStyle w:val="BodyText"/>
        <w:spacing w:before="1"/>
        <w:rPr>
          <w:sz w:val="25"/>
        </w:rPr>
      </w:pPr>
    </w:p>
    <w:p w14:paraId="0A825BD6" w14:textId="77777777" w:rsidR="001E7494" w:rsidRDefault="00E60C8F">
      <w:pPr>
        <w:pStyle w:val="ListParagraph"/>
        <w:numPr>
          <w:ilvl w:val="1"/>
          <w:numId w:val="3"/>
        </w:numPr>
        <w:tabs>
          <w:tab w:val="left" w:pos="687"/>
        </w:tabs>
        <w:spacing w:line="276" w:lineRule="auto"/>
        <w:ind w:right="1254"/>
      </w:pPr>
      <w:r>
        <w:t>In normal circumstances the student shall be advised of the outcome of their Stage Two Academic Appeal or Complaint within 20 working days of the date of receipt by Academic</w:t>
      </w:r>
      <w:r>
        <w:rPr>
          <w:spacing w:val="-3"/>
        </w:rPr>
        <w:t xml:space="preserve"> </w:t>
      </w:r>
      <w:r>
        <w:t>Partnerships</w:t>
      </w:r>
      <w:r>
        <w:rPr>
          <w:spacing w:val="-3"/>
        </w:rPr>
        <w:t xml:space="preserve"> </w:t>
      </w:r>
      <w:r>
        <w:t>at</w:t>
      </w:r>
      <w:r>
        <w:rPr>
          <w:spacing w:val="-3"/>
        </w:rPr>
        <w:t xml:space="preserve"> </w:t>
      </w:r>
      <w:r>
        <w:t>the</w:t>
      </w:r>
      <w:r>
        <w:rPr>
          <w:spacing w:val="-3"/>
        </w:rPr>
        <w:t xml:space="preserve"> </w:t>
      </w:r>
      <w:r>
        <w:t>University.</w:t>
      </w:r>
      <w:r>
        <w:rPr>
          <w:spacing w:val="40"/>
        </w:rPr>
        <w:t xml:space="preserve"> </w:t>
      </w:r>
      <w:r>
        <w:t>Where</w:t>
      </w:r>
      <w:r>
        <w:rPr>
          <w:spacing w:val="-5"/>
        </w:rPr>
        <w:t xml:space="preserve"> </w:t>
      </w:r>
      <w:r>
        <w:t>the</w:t>
      </w:r>
      <w:r>
        <w:rPr>
          <w:spacing w:val="-3"/>
        </w:rPr>
        <w:t xml:space="preserve"> </w:t>
      </w:r>
      <w:r>
        <w:t>complexity</w:t>
      </w:r>
      <w:r>
        <w:rPr>
          <w:spacing w:val="-2"/>
        </w:rPr>
        <w:t xml:space="preserve"> </w:t>
      </w:r>
      <w:r>
        <w:t>of</w:t>
      </w:r>
      <w:r>
        <w:rPr>
          <w:spacing w:val="-4"/>
        </w:rPr>
        <w:t xml:space="preserve"> </w:t>
      </w:r>
      <w:r>
        <w:t>the</w:t>
      </w:r>
      <w:r>
        <w:rPr>
          <w:spacing w:val="-3"/>
        </w:rPr>
        <w:t xml:space="preserve"> </w:t>
      </w:r>
      <w:r>
        <w:t>case</w:t>
      </w:r>
      <w:r>
        <w:rPr>
          <w:spacing w:val="-3"/>
        </w:rPr>
        <w:t xml:space="preserve"> </w:t>
      </w:r>
      <w:r>
        <w:t>prevents this the</w:t>
      </w:r>
      <w:r>
        <w:t xml:space="preserve"> student shall be notified of the delay.</w:t>
      </w:r>
    </w:p>
    <w:p w14:paraId="4609DFFB" w14:textId="77777777" w:rsidR="001E7494" w:rsidRDefault="001E7494">
      <w:pPr>
        <w:pStyle w:val="BodyText"/>
        <w:rPr>
          <w:sz w:val="24"/>
        </w:rPr>
      </w:pPr>
    </w:p>
    <w:p w14:paraId="03E285B7" w14:textId="77777777" w:rsidR="001E7494" w:rsidRDefault="001E7494">
      <w:pPr>
        <w:pStyle w:val="BodyText"/>
        <w:spacing w:before="4"/>
      </w:pPr>
    </w:p>
    <w:p w14:paraId="243075AE" w14:textId="77777777" w:rsidR="001E7494" w:rsidRDefault="00E60C8F">
      <w:pPr>
        <w:pStyle w:val="Heading1"/>
        <w:numPr>
          <w:ilvl w:val="0"/>
          <w:numId w:val="15"/>
        </w:numPr>
        <w:tabs>
          <w:tab w:val="left" w:pos="654"/>
        </w:tabs>
        <w:ind w:left="653" w:hanging="534"/>
      </w:pPr>
      <w:bookmarkStart w:id="14" w:name="_bookmark14"/>
      <w:bookmarkEnd w:id="14"/>
      <w:r>
        <w:t>Actions</w:t>
      </w:r>
      <w:r>
        <w:rPr>
          <w:spacing w:val="-9"/>
        </w:rPr>
        <w:t xml:space="preserve"> </w:t>
      </w:r>
      <w:r>
        <w:t>and</w:t>
      </w:r>
      <w:r>
        <w:rPr>
          <w:spacing w:val="-9"/>
        </w:rPr>
        <w:t xml:space="preserve"> </w:t>
      </w:r>
      <w:r>
        <w:rPr>
          <w:spacing w:val="-2"/>
        </w:rPr>
        <w:t>Outcomes</w:t>
      </w:r>
    </w:p>
    <w:p w14:paraId="721F5087" w14:textId="77777777" w:rsidR="001E7494" w:rsidRDefault="001E7494">
      <w:pPr>
        <w:pStyle w:val="BodyText"/>
        <w:rPr>
          <w:sz w:val="30"/>
        </w:rPr>
      </w:pPr>
    </w:p>
    <w:p w14:paraId="36612D5A" w14:textId="77777777" w:rsidR="001E7494" w:rsidRDefault="00E60C8F">
      <w:pPr>
        <w:pStyle w:val="ListParagraph"/>
        <w:numPr>
          <w:ilvl w:val="1"/>
          <w:numId w:val="2"/>
        </w:numPr>
        <w:tabs>
          <w:tab w:val="left" w:pos="687"/>
        </w:tabs>
        <w:spacing w:line="276" w:lineRule="auto"/>
        <w:ind w:right="1229"/>
      </w:pPr>
      <w:r>
        <w:t>A</w:t>
      </w:r>
      <w:r>
        <w:rPr>
          <w:spacing w:val="-2"/>
        </w:rPr>
        <w:t xml:space="preserve"> </w:t>
      </w:r>
      <w:r>
        <w:t>Stage</w:t>
      </w:r>
      <w:r>
        <w:rPr>
          <w:spacing w:val="-2"/>
        </w:rPr>
        <w:t xml:space="preserve"> </w:t>
      </w:r>
      <w:r>
        <w:t>Two</w:t>
      </w:r>
      <w:r>
        <w:rPr>
          <w:spacing w:val="-4"/>
        </w:rPr>
        <w:t xml:space="preserve"> </w:t>
      </w:r>
      <w:r>
        <w:t>Academic</w:t>
      </w:r>
      <w:r>
        <w:rPr>
          <w:spacing w:val="-6"/>
        </w:rPr>
        <w:t xml:space="preserve"> </w:t>
      </w:r>
      <w:r>
        <w:t>Appeal</w:t>
      </w:r>
      <w:r>
        <w:rPr>
          <w:spacing w:val="-2"/>
        </w:rPr>
        <w:t xml:space="preserve"> </w:t>
      </w:r>
      <w:r>
        <w:t>or</w:t>
      </w:r>
      <w:r>
        <w:rPr>
          <w:spacing w:val="-1"/>
        </w:rPr>
        <w:t xml:space="preserve"> </w:t>
      </w:r>
      <w:r>
        <w:t>Complaint shall</w:t>
      </w:r>
      <w:r>
        <w:rPr>
          <w:spacing w:val="-2"/>
        </w:rPr>
        <w:t xml:space="preserve"> </w:t>
      </w:r>
      <w:r>
        <w:t>be</w:t>
      </w:r>
      <w:r>
        <w:rPr>
          <w:spacing w:val="-2"/>
        </w:rPr>
        <w:t xml:space="preserve"> </w:t>
      </w:r>
      <w:r>
        <w:t>upheld</w:t>
      </w:r>
      <w:r>
        <w:rPr>
          <w:spacing w:val="-2"/>
        </w:rPr>
        <w:t xml:space="preserve"> </w:t>
      </w:r>
      <w:r>
        <w:t>where</w:t>
      </w:r>
      <w:r>
        <w:rPr>
          <w:spacing w:val="-4"/>
        </w:rPr>
        <w:t xml:space="preserve"> </w:t>
      </w:r>
      <w:r>
        <w:t>there</w:t>
      </w:r>
      <w:r>
        <w:rPr>
          <w:spacing w:val="-6"/>
        </w:rPr>
        <w:t xml:space="preserve"> </w:t>
      </w:r>
      <w:r>
        <w:t>is</w:t>
      </w:r>
      <w:r>
        <w:rPr>
          <w:spacing w:val="-1"/>
        </w:rPr>
        <w:t xml:space="preserve"> </w:t>
      </w:r>
      <w:r>
        <w:t>evidence that correct Regulations were not followed at Stage One.</w:t>
      </w:r>
    </w:p>
    <w:p w14:paraId="49159529" w14:textId="77777777" w:rsidR="001E7494" w:rsidRDefault="001E7494">
      <w:pPr>
        <w:pStyle w:val="BodyText"/>
        <w:spacing w:before="5"/>
        <w:rPr>
          <w:sz w:val="25"/>
        </w:rPr>
      </w:pPr>
    </w:p>
    <w:p w14:paraId="5C0819F6" w14:textId="77777777" w:rsidR="001E7494" w:rsidRDefault="00E60C8F">
      <w:pPr>
        <w:pStyle w:val="ListParagraph"/>
        <w:numPr>
          <w:ilvl w:val="1"/>
          <w:numId w:val="2"/>
        </w:numPr>
        <w:tabs>
          <w:tab w:val="left" w:pos="687"/>
        </w:tabs>
        <w:spacing w:line="276" w:lineRule="auto"/>
        <w:ind w:right="1156"/>
      </w:pPr>
      <w:r>
        <w:t>Where a Stage Two Academic Appeal or Complaint is upheld the case shall be referred back to the partner along with advice from the Head of Partnerships on how the procedural irregularity is to be eliminated.</w:t>
      </w:r>
      <w:r>
        <w:rPr>
          <w:spacing w:val="40"/>
        </w:rPr>
        <w:t xml:space="preserve"> </w:t>
      </w:r>
      <w:r>
        <w:t>The partner institution shall issue a fresh</w:t>
      </w:r>
      <w:r>
        <w:rPr>
          <w:spacing w:val="-4"/>
        </w:rPr>
        <w:t xml:space="preserve"> </w:t>
      </w:r>
      <w:r>
        <w:t>resp</w:t>
      </w:r>
      <w:r>
        <w:t>onse</w:t>
      </w:r>
      <w:r>
        <w:rPr>
          <w:spacing w:val="-4"/>
        </w:rPr>
        <w:t xml:space="preserve"> </w:t>
      </w:r>
      <w:r>
        <w:t>to</w:t>
      </w:r>
      <w:r>
        <w:rPr>
          <w:spacing w:val="-4"/>
        </w:rPr>
        <w:t xml:space="preserve"> </w:t>
      </w:r>
      <w:r>
        <w:t>the</w:t>
      </w:r>
      <w:r>
        <w:rPr>
          <w:spacing w:val="-2"/>
        </w:rPr>
        <w:t xml:space="preserve"> </w:t>
      </w:r>
      <w:r>
        <w:t>student’s</w:t>
      </w:r>
      <w:r>
        <w:rPr>
          <w:spacing w:val="-2"/>
        </w:rPr>
        <w:t xml:space="preserve"> </w:t>
      </w:r>
      <w:r>
        <w:t>Stage</w:t>
      </w:r>
      <w:r>
        <w:rPr>
          <w:spacing w:val="-6"/>
        </w:rPr>
        <w:t xml:space="preserve"> </w:t>
      </w:r>
      <w:r>
        <w:t>One</w:t>
      </w:r>
      <w:r>
        <w:rPr>
          <w:spacing w:val="-2"/>
        </w:rPr>
        <w:t xml:space="preserve"> </w:t>
      </w:r>
      <w:r>
        <w:t>appeal</w:t>
      </w:r>
      <w:r>
        <w:rPr>
          <w:spacing w:val="-5"/>
        </w:rPr>
        <w:t xml:space="preserve"> </w:t>
      </w:r>
      <w:r>
        <w:t>or</w:t>
      </w:r>
      <w:r>
        <w:rPr>
          <w:spacing w:val="-3"/>
        </w:rPr>
        <w:t xml:space="preserve"> </w:t>
      </w:r>
      <w:r>
        <w:t>complaint</w:t>
      </w:r>
      <w:r>
        <w:rPr>
          <w:spacing w:val="-3"/>
        </w:rPr>
        <w:t xml:space="preserve"> </w:t>
      </w:r>
      <w:r>
        <w:t>that</w:t>
      </w:r>
      <w:r>
        <w:rPr>
          <w:spacing w:val="-3"/>
        </w:rPr>
        <w:t xml:space="preserve"> </w:t>
      </w:r>
      <w:r>
        <w:t>complies</w:t>
      </w:r>
      <w:r>
        <w:rPr>
          <w:spacing w:val="-2"/>
        </w:rPr>
        <w:t xml:space="preserve"> </w:t>
      </w:r>
      <w:r>
        <w:t>with</w:t>
      </w:r>
      <w:r>
        <w:rPr>
          <w:spacing w:val="-4"/>
        </w:rPr>
        <w:t xml:space="preserve"> </w:t>
      </w:r>
      <w:r>
        <w:t xml:space="preserve">that </w:t>
      </w:r>
      <w:r>
        <w:rPr>
          <w:spacing w:val="-2"/>
        </w:rPr>
        <w:t>advice.</w:t>
      </w:r>
    </w:p>
    <w:p w14:paraId="3DD8EAED" w14:textId="77777777" w:rsidR="001E7494" w:rsidRDefault="001E7494">
      <w:pPr>
        <w:spacing w:line="276" w:lineRule="auto"/>
        <w:sectPr w:rsidR="001E7494">
          <w:pgSz w:w="11910" w:h="16840"/>
          <w:pgMar w:top="1340" w:right="400" w:bottom="1240" w:left="1320" w:header="0" w:footer="1047" w:gutter="0"/>
          <w:cols w:space="720"/>
        </w:sectPr>
      </w:pPr>
    </w:p>
    <w:p w14:paraId="45B969E7" w14:textId="77777777" w:rsidR="001E7494" w:rsidRDefault="00E60C8F">
      <w:pPr>
        <w:pStyle w:val="ListParagraph"/>
        <w:numPr>
          <w:ilvl w:val="1"/>
          <w:numId w:val="2"/>
        </w:numPr>
        <w:tabs>
          <w:tab w:val="left" w:pos="687"/>
        </w:tabs>
        <w:spacing w:before="81" w:line="276" w:lineRule="auto"/>
        <w:ind w:right="1229"/>
      </w:pPr>
      <w:r>
        <w:lastRenderedPageBreak/>
        <w:t>The implementation of the outcome</w:t>
      </w:r>
      <w:r>
        <w:rPr>
          <w:spacing w:val="-1"/>
        </w:rPr>
        <w:t xml:space="preserve"> </w:t>
      </w:r>
      <w:r>
        <w:t>shall constitute the</w:t>
      </w:r>
      <w:r>
        <w:rPr>
          <w:spacing w:val="-1"/>
        </w:rPr>
        <w:t xml:space="preserve"> </w:t>
      </w:r>
      <w:r>
        <w:t>conclusion of the University's procedures. The Head of Partnerships shall issue a completion of procedures letter upon being informed by the partner institution that it has fully implemented the decision. Where</w:t>
      </w:r>
      <w:r>
        <w:rPr>
          <w:spacing w:val="-2"/>
        </w:rPr>
        <w:t xml:space="preserve"> </w:t>
      </w:r>
      <w:r>
        <w:t>in</w:t>
      </w:r>
      <w:r>
        <w:rPr>
          <w:spacing w:val="-4"/>
        </w:rPr>
        <w:t xml:space="preserve"> </w:t>
      </w:r>
      <w:r>
        <w:t>the</w:t>
      </w:r>
      <w:r>
        <w:rPr>
          <w:spacing w:val="-4"/>
        </w:rPr>
        <w:t xml:space="preserve"> </w:t>
      </w:r>
      <w:r>
        <w:t>view</w:t>
      </w:r>
      <w:r>
        <w:rPr>
          <w:spacing w:val="-3"/>
        </w:rPr>
        <w:t xml:space="preserve"> </w:t>
      </w:r>
      <w:r>
        <w:t>of</w:t>
      </w:r>
      <w:r>
        <w:rPr>
          <w:spacing w:val="-3"/>
        </w:rPr>
        <w:t xml:space="preserve"> </w:t>
      </w:r>
      <w:r>
        <w:t>the</w:t>
      </w:r>
      <w:r>
        <w:rPr>
          <w:spacing w:val="-4"/>
        </w:rPr>
        <w:t xml:space="preserve"> </w:t>
      </w:r>
      <w:r>
        <w:t>Head</w:t>
      </w:r>
      <w:r>
        <w:rPr>
          <w:spacing w:val="-2"/>
        </w:rPr>
        <w:t xml:space="preserve"> </w:t>
      </w:r>
      <w:r>
        <w:t>of</w:t>
      </w:r>
      <w:r>
        <w:rPr>
          <w:spacing w:val="-2"/>
        </w:rPr>
        <w:t xml:space="preserve"> </w:t>
      </w:r>
      <w:r>
        <w:t>Partnerships</w:t>
      </w:r>
      <w:r>
        <w:rPr>
          <w:spacing w:val="-4"/>
        </w:rPr>
        <w:t xml:space="preserve"> </w:t>
      </w:r>
      <w:r>
        <w:t>the</w:t>
      </w:r>
      <w:r>
        <w:rPr>
          <w:spacing w:val="-2"/>
        </w:rPr>
        <w:t xml:space="preserve"> </w:t>
      </w:r>
      <w:r>
        <w:t>p</w:t>
      </w:r>
      <w:r>
        <w:t>artner</w:t>
      </w:r>
      <w:r>
        <w:rPr>
          <w:spacing w:val="-1"/>
        </w:rPr>
        <w:t xml:space="preserve"> </w:t>
      </w:r>
      <w:r>
        <w:t>has</w:t>
      </w:r>
      <w:r>
        <w:rPr>
          <w:spacing w:val="-4"/>
        </w:rPr>
        <w:t xml:space="preserve"> </w:t>
      </w:r>
      <w:r>
        <w:t>not complied with its obligation to implement the decision at its earliest opportunity, the Head of Partnerships shall issue a completion of procedures letter to the student at the student’s request, enabling the student to proceed to the OIA.</w:t>
      </w:r>
    </w:p>
    <w:p w14:paraId="75209AA8" w14:textId="77777777" w:rsidR="001E7494" w:rsidRDefault="001E7494">
      <w:pPr>
        <w:pStyle w:val="BodyText"/>
        <w:spacing w:before="5"/>
        <w:rPr>
          <w:sz w:val="25"/>
        </w:rPr>
      </w:pPr>
    </w:p>
    <w:p w14:paraId="7EDA13C4" w14:textId="77777777" w:rsidR="001E7494" w:rsidRDefault="00E60C8F">
      <w:pPr>
        <w:pStyle w:val="ListParagraph"/>
        <w:numPr>
          <w:ilvl w:val="1"/>
          <w:numId w:val="2"/>
        </w:numPr>
        <w:tabs>
          <w:tab w:val="left" w:pos="687"/>
        </w:tabs>
        <w:spacing w:line="276" w:lineRule="auto"/>
        <w:ind w:right="1274"/>
      </w:pPr>
      <w:r>
        <w:t>Unless</w:t>
      </w:r>
      <w:r>
        <w:rPr>
          <w:spacing w:val="-3"/>
        </w:rPr>
        <w:t xml:space="preserve"> </w:t>
      </w:r>
      <w:r>
        <w:t>there</w:t>
      </w:r>
      <w:r>
        <w:rPr>
          <w:spacing w:val="-4"/>
        </w:rPr>
        <w:t xml:space="preserve"> </w:t>
      </w:r>
      <w:r>
        <w:t>is</w:t>
      </w:r>
      <w:r>
        <w:rPr>
          <w:spacing w:val="-2"/>
        </w:rPr>
        <w:t xml:space="preserve"> </w:t>
      </w:r>
      <w:r>
        <w:t>evidence</w:t>
      </w:r>
      <w:r>
        <w:rPr>
          <w:spacing w:val="-4"/>
        </w:rPr>
        <w:t xml:space="preserve"> </w:t>
      </w:r>
      <w:r>
        <w:t>that</w:t>
      </w:r>
      <w:r>
        <w:rPr>
          <w:spacing w:val="-1"/>
        </w:rPr>
        <w:t xml:space="preserve"> </w:t>
      </w:r>
      <w:r>
        <w:t>correct</w:t>
      </w:r>
      <w:r>
        <w:rPr>
          <w:spacing w:val="-4"/>
        </w:rPr>
        <w:t xml:space="preserve"> </w:t>
      </w:r>
      <w:r>
        <w:t>Regulations</w:t>
      </w:r>
      <w:r>
        <w:rPr>
          <w:spacing w:val="-4"/>
        </w:rPr>
        <w:t xml:space="preserve"> </w:t>
      </w:r>
      <w:r>
        <w:t>have</w:t>
      </w:r>
      <w:r>
        <w:rPr>
          <w:spacing w:val="-3"/>
        </w:rPr>
        <w:t xml:space="preserve"> </w:t>
      </w:r>
      <w:r>
        <w:t>not</w:t>
      </w:r>
      <w:r>
        <w:rPr>
          <w:spacing w:val="-4"/>
        </w:rPr>
        <w:t xml:space="preserve"> </w:t>
      </w:r>
      <w:r>
        <w:t>been</w:t>
      </w:r>
      <w:r>
        <w:rPr>
          <w:spacing w:val="-4"/>
        </w:rPr>
        <w:t xml:space="preserve"> </w:t>
      </w:r>
      <w:r>
        <w:t>followed</w:t>
      </w:r>
      <w:r>
        <w:rPr>
          <w:spacing w:val="-3"/>
        </w:rPr>
        <w:t xml:space="preserve"> </w:t>
      </w:r>
      <w:r>
        <w:t>the</w:t>
      </w:r>
      <w:r>
        <w:rPr>
          <w:spacing w:val="-1"/>
        </w:rPr>
        <w:t xml:space="preserve"> </w:t>
      </w:r>
      <w:r>
        <w:t>Appeal or Complaint shall be rejected and there shall be no further right of Appeal or Complaint within the University.</w:t>
      </w:r>
    </w:p>
    <w:p w14:paraId="0F354669" w14:textId="77777777" w:rsidR="001E7494" w:rsidRDefault="001E7494">
      <w:pPr>
        <w:pStyle w:val="BodyText"/>
        <w:spacing w:before="3"/>
        <w:rPr>
          <w:sz w:val="25"/>
        </w:rPr>
      </w:pPr>
    </w:p>
    <w:p w14:paraId="09DAD588" w14:textId="77777777" w:rsidR="001E7494" w:rsidRDefault="00E60C8F">
      <w:pPr>
        <w:pStyle w:val="ListParagraph"/>
        <w:numPr>
          <w:ilvl w:val="1"/>
          <w:numId w:val="2"/>
        </w:numPr>
        <w:tabs>
          <w:tab w:val="left" w:pos="687"/>
        </w:tabs>
        <w:spacing w:before="1" w:line="276" w:lineRule="auto"/>
        <w:ind w:right="1273"/>
      </w:pPr>
      <w:r>
        <w:t>Where</w:t>
      </w:r>
      <w:r>
        <w:rPr>
          <w:spacing w:val="-4"/>
        </w:rPr>
        <w:t xml:space="preserve"> </w:t>
      </w:r>
      <w:r>
        <w:t>12.4</w:t>
      </w:r>
      <w:r>
        <w:rPr>
          <w:spacing w:val="-4"/>
        </w:rPr>
        <w:t xml:space="preserve"> </w:t>
      </w:r>
      <w:r>
        <w:t>applies</w:t>
      </w:r>
      <w:r>
        <w:rPr>
          <w:spacing w:val="-2"/>
        </w:rPr>
        <w:t xml:space="preserve"> </w:t>
      </w:r>
      <w:r>
        <w:t>a Completion</w:t>
      </w:r>
      <w:r>
        <w:rPr>
          <w:spacing w:val="-2"/>
        </w:rPr>
        <w:t xml:space="preserve"> </w:t>
      </w:r>
      <w:r>
        <w:t>of Procedures</w:t>
      </w:r>
      <w:r>
        <w:rPr>
          <w:spacing w:val="-3"/>
        </w:rPr>
        <w:t xml:space="preserve"> </w:t>
      </w:r>
      <w:r>
        <w:t>letter</w:t>
      </w:r>
      <w:r>
        <w:rPr>
          <w:spacing w:val="-1"/>
        </w:rPr>
        <w:t xml:space="preserve"> </w:t>
      </w:r>
      <w:r>
        <w:t>shall</w:t>
      </w:r>
      <w:r>
        <w:rPr>
          <w:spacing w:val="-2"/>
        </w:rPr>
        <w:t xml:space="preserve"> </w:t>
      </w:r>
      <w:r>
        <w:t>be</w:t>
      </w:r>
      <w:r>
        <w:rPr>
          <w:spacing w:val="-4"/>
        </w:rPr>
        <w:t xml:space="preserve"> </w:t>
      </w:r>
      <w:r>
        <w:t>sent</w:t>
      </w:r>
      <w:r>
        <w:rPr>
          <w:spacing w:val="-3"/>
        </w:rPr>
        <w:t xml:space="preserve"> </w:t>
      </w:r>
      <w:r>
        <w:t>to</w:t>
      </w:r>
      <w:r>
        <w:rPr>
          <w:spacing w:val="-6"/>
        </w:rPr>
        <w:t xml:space="preserve"> </w:t>
      </w:r>
      <w:r>
        <w:t>the</w:t>
      </w:r>
      <w:r>
        <w:rPr>
          <w:spacing w:val="-3"/>
        </w:rPr>
        <w:t xml:space="preserve"> </w:t>
      </w:r>
      <w:r>
        <w:t>student</w:t>
      </w:r>
      <w:r>
        <w:rPr>
          <w:spacing w:val="-2"/>
        </w:rPr>
        <w:t xml:space="preserve"> </w:t>
      </w:r>
      <w:r>
        <w:t>by Academic Partnerships at the University as per paragraph 8.8</w:t>
      </w:r>
    </w:p>
    <w:p w14:paraId="2B3E7C67" w14:textId="77777777" w:rsidR="001E7494" w:rsidRDefault="001E7494">
      <w:pPr>
        <w:pStyle w:val="BodyText"/>
        <w:spacing w:before="9"/>
        <w:rPr>
          <w:sz w:val="20"/>
        </w:rPr>
      </w:pPr>
    </w:p>
    <w:p w14:paraId="17374586" w14:textId="77777777" w:rsidR="001E7494" w:rsidRDefault="00E60C8F">
      <w:pPr>
        <w:pStyle w:val="Heading1"/>
        <w:numPr>
          <w:ilvl w:val="0"/>
          <w:numId w:val="15"/>
        </w:numPr>
        <w:tabs>
          <w:tab w:val="left" w:pos="653"/>
        </w:tabs>
        <w:spacing w:line="276" w:lineRule="auto"/>
        <w:ind w:left="686" w:right="1373" w:hanging="567"/>
      </w:pPr>
      <w:bookmarkStart w:id="15" w:name="_bookmark15"/>
      <w:bookmarkEnd w:id="15"/>
      <w:r>
        <w:t>Submitting a Stage Two Academic Appeal or Complaint (For</w:t>
      </w:r>
      <w:r>
        <w:rPr>
          <w:spacing w:val="-5"/>
        </w:rPr>
        <w:t xml:space="preserve"> </w:t>
      </w:r>
      <w:r>
        <w:t>non-UEA</w:t>
      </w:r>
      <w:r>
        <w:rPr>
          <w:spacing w:val="-6"/>
        </w:rPr>
        <w:t xml:space="preserve"> </w:t>
      </w:r>
      <w:r>
        <w:t>validated</w:t>
      </w:r>
      <w:r>
        <w:rPr>
          <w:spacing w:val="-7"/>
        </w:rPr>
        <w:t xml:space="preserve"> </w:t>
      </w:r>
      <w:r>
        <w:t>programmes</w:t>
      </w:r>
      <w:r>
        <w:rPr>
          <w:spacing w:val="-5"/>
        </w:rPr>
        <w:t xml:space="preserve"> </w:t>
      </w:r>
      <w:r>
        <w:t>only,</w:t>
      </w:r>
      <w:r>
        <w:rPr>
          <w:spacing w:val="-7"/>
        </w:rPr>
        <w:t xml:space="preserve"> </w:t>
      </w:r>
      <w:r>
        <w:t>such</w:t>
      </w:r>
      <w:r>
        <w:rPr>
          <w:spacing w:val="-7"/>
        </w:rPr>
        <w:t xml:space="preserve"> </w:t>
      </w:r>
      <w:r>
        <w:t>as</w:t>
      </w:r>
      <w:r>
        <w:rPr>
          <w:spacing w:val="-5"/>
        </w:rPr>
        <w:t xml:space="preserve"> </w:t>
      </w:r>
      <w:r>
        <w:t xml:space="preserve">BTEC </w:t>
      </w:r>
      <w:r>
        <w:rPr>
          <w:spacing w:val="-2"/>
        </w:rPr>
        <w:t>HNC/D)</w:t>
      </w:r>
    </w:p>
    <w:p w14:paraId="3E72F1CF" w14:textId="77777777" w:rsidR="001E7494" w:rsidRDefault="00E60C8F">
      <w:pPr>
        <w:pStyle w:val="ListParagraph"/>
        <w:numPr>
          <w:ilvl w:val="1"/>
          <w:numId w:val="15"/>
        </w:numPr>
        <w:tabs>
          <w:tab w:val="left" w:pos="673"/>
        </w:tabs>
        <w:spacing w:before="276"/>
        <w:ind w:right="1105"/>
      </w:pPr>
      <w:r>
        <w:t>If a student is dissatisfied with the outcome of a</w:t>
      </w:r>
      <w:r>
        <w:t xml:space="preserve"> Stage One Academic Appeal/Academic Complaint and the programme of study is an HNC/HND (not validated by the UEA), you may ask the Assistant Principal Higher Education and Adults</w:t>
      </w:r>
      <w:r>
        <w:rPr>
          <w:spacing w:val="-2"/>
        </w:rPr>
        <w:t xml:space="preserve"> </w:t>
      </w:r>
      <w:r>
        <w:t>to</w:t>
      </w:r>
      <w:r>
        <w:rPr>
          <w:spacing w:val="-5"/>
        </w:rPr>
        <w:t xml:space="preserve"> </w:t>
      </w:r>
      <w:r>
        <w:t>reinvestigate.</w:t>
      </w:r>
      <w:r>
        <w:rPr>
          <w:spacing w:val="-1"/>
        </w:rPr>
        <w:t xml:space="preserve"> </w:t>
      </w:r>
      <w:r>
        <w:t>You</w:t>
      </w:r>
      <w:r>
        <w:rPr>
          <w:spacing w:val="-1"/>
        </w:rPr>
        <w:t xml:space="preserve"> </w:t>
      </w:r>
      <w:r>
        <w:t>must</w:t>
      </w:r>
      <w:r>
        <w:rPr>
          <w:spacing w:val="-1"/>
        </w:rPr>
        <w:t xml:space="preserve"> </w:t>
      </w:r>
      <w:r>
        <w:t>write</w:t>
      </w:r>
      <w:r>
        <w:rPr>
          <w:spacing w:val="-5"/>
        </w:rPr>
        <w:t xml:space="preserve"> </w:t>
      </w:r>
      <w:r>
        <w:t>to</w:t>
      </w:r>
      <w:r>
        <w:rPr>
          <w:spacing w:val="-5"/>
        </w:rPr>
        <w:t xml:space="preserve"> </w:t>
      </w:r>
      <w:r>
        <w:t>the</w:t>
      </w:r>
      <w:r>
        <w:rPr>
          <w:spacing w:val="-4"/>
        </w:rPr>
        <w:t xml:space="preserve"> </w:t>
      </w:r>
      <w:r>
        <w:t>Assistant</w:t>
      </w:r>
      <w:r>
        <w:rPr>
          <w:spacing w:val="-4"/>
        </w:rPr>
        <w:t xml:space="preserve"> </w:t>
      </w:r>
      <w:r>
        <w:t>Principal</w:t>
      </w:r>
      <w:r>
        <w:rPr>
          <w:spacing w:val="-3"/>
        </w:rPr>
        <w:t xml:space="preserve"> </w:t>
      </w:r>
      <w:r>
        <w:t>Higher</w:t>
      </w:r>
      <w:r>
        <w:rPr>
          <w:spacing w:val="-2"/>
        </w:rPr>
        <w:t xml:space="preserve"> </w:t>
      </w:r>
      <w:r>
        <w:t>Education</w:t>
      </w:r>
      <w:r>
        <w:rPr>
          <w:spacing w:val="-3"/>
        </w:rPr>
        <w:t xml:space="preserve"> </w:t>
      </w:r>
      <w:r>
        <w:t>and Adults within 15 working days of receiving the outcome of the Stage One Academic Appeal/Academic Complaint. After a further investigation, you will receive a full reply normally within 10 working days</w:t>
      </w:r>
    </w:p>
    <w:p w14:paraId="5AB35AA7" w14:textId="77777777" w:rsidR="001E7494" w:rsidRDefault="001E7494">
      <w:pPr>
        <w:pStyle w:val="BodyText"/>
        <w:spacing w:before="4"/>
        <w:rPr>
          <w:sz w:val="25"/>
        </w:rPr>
      </w:pPr>
    </w:p>
    <w:p w14:paraId="2DA9AB4F" w14:textId="77777777" w:rsidR="001E7494" w:rsidRDefault="00E60C8F">
      <w:pPr>
        <w:pStyle w:val="ListParagraph"/>
        <w:numPr>
          <w:ilvl w:val="1"/>
          <w:numId w:val="1"/>
        </w:numPr>
        <w:tabs>
          <w:tab w:val="left" w:pos="612"/>
        </w:tabs>
        <w:spacing w:line="276" w:lineRule="auto"/>
        <w:ind w:right="1309" w:hanging="567"/>
      </w:pPr>
      <w:r>
        <w:t>A</w:t>
      </w:r>
      <w:r>
        <w:rPr>
          <w:spacing w:val="-3"/>
        </w:rPr>
        <w:t xml:space="preserve"> </w:t>
      </w:r>
      <w:r>
        <w:t>Stage</w:t>
      </w:r>
      <w:r>
        <w:rPr>
          <w:spacing w:val="-4"/>
        </w:rPr>
        <w:t xml:space="preserve"> </w:t>
      </w:r>
      <w:r>
        <w:t>Two</w:t>
      </w:r>
      <w:r>
        <w:rPr>
          <w:spacing w:val="-5"/>
        </w:rPr>
        <w:t xml:space="preserve"> </w:t>
      </w:r>
      <w:r>
        <w:t>Academic</w:t>
      </w:r>
      <w:r>
        <w:rPr>
          <w:spacing w:val="-3"/>
        </w:rPr>
        <w:t xml:space="preserve"> </w:t>
      </w:r>
      <w:r>
        <w:t>Appeal</w:t>
      </w:r>
      <w:r>
        <w:rPr>
          <w:spacing w:val="-4"/>
        </w:rPr>
        <w:t xml:space="preserve"> </w:t>
      </w:r>
      <w:r>
        <w:t>or</w:t>
      </w:r>
      <w:r>
        <w:rPr>
          <w:spacing w:val="-3"/>
        </w:rPr>
        <w:t xml:space="preserve"> </w:t>
      </w:r>
      <w:r>
        <w:t>Complaint</w:t>
      </w:r>
      <w:r>
        <w:rPr>
          <w:spacing w:val="-3"/>
        </w:rPr>
        <w:t xml:space="preserve"> </w:t>
      </w:r>
      <w:r>
        <w:t>shall</w:t>
      </w:r>
      <w:r>
        <w:rPr>
          <w:spacing w:val="-4"/>
        </w:rPr>
        <w:t xml:space="preserve"> </w:t>
      </w:r>
      <w:r>
        <w:t>be</w:t>
      </w:r>
      <w:r>
        <w:rPr>
          <w:spacing w:val="-4"/>
        </w:rPr>
        <w:t xml:space="preserve"> </w:t>
      </w:r>
      <w:r>
        <w:t>upheld</w:t>
      </w:r>
      <w:r>
        <w:rPr>
          <w:spacing w:val="-4"/>
        </w:rPr>
        <w:t xml:space="preserve"> </w:t>
      </w:r>
      <w:r>
        <w:t>where</w:t>
      </w:r>
      <w:r>
        <w:rPr>
          <w:spacing w:val="-5"/>
        </w:rPr>
        <w:t xml:space="preserve"> </w:t>
      </w:r>
      <w:r>
        <w:t>there</w:t>
      </w:r>
      <w:r>
        <w:rPr>
          <w:spacing w:val="-3"/>
        </w:rPr>
        <w:t xml:space="preserve"> </w:t>
      </w:r>
      <w:r>
        <w:t>is</w:t>
      </w:r>
      <w:r>
        <w:rPr>
          <w:spacing w:val="-3"/>
        </w:rPr>
        <w:t xml:space="preserve"> </w:t>
      </w:r>
      <w:r>
        <w:t>evidence that correct regulations were not followed at Stage One.</w:t>
      </w:r>
    </w:p>
    <w:p w14:paraId="611DCC17" w14:textId="77777777" w:rsidR="001E7494" w:rsidRDefault="001E7494">
      <w:pPr>
        <w:pStyle w:val="BodyText"/>
        <w:spacing w:before="4"/>
        <w:rPr>
          <w:sz w:val="25"/>
        </w:rPr>
      </w:pPr>
    </w:p>
    <w:p w14:paraId="4F2B78C1" w14:textId="77777777" w:rsidR="001E7494" w:rsidRDefault="00E60C8F">
      <w:pPr>
        <w:pStyle w:val="ListParagraph"/>
        <w:numPr>
          <w:ilvl w:val="1"/>
          <w:numId w:val="1"/>
        </w:numPr>
        <w:tabs>
          <w:tab w:val="left" w:pos="687"/>
        </w:tabs>
        <w:spacing w:line="276" w:lineRule="auto"/>
        <w:ind w:right="1143" w:hanging="567"/>
      </w:pPr>
      <w:r>
        <w:t>Where a Stage Two Academic Appeal or Complaint is upheld the case shall be referred</w:t>
      </w:r>
      <w:r>
        <w:rPr>
          <w:spacing w:val="-4"/>
        </w:rPr>
        <w:t xml:space="preserve"> </w:t>
      </w:r>
      <w:r>
        <w:t>back</w:t>
      </w:r>
      <w:r>
        <w:rPr>
          <w:spacing w:val="-1"/>
        </w:rPr>
        <w:t xml:space="preserve"> </w:t>
      </w:r>
      <w:r>
        <w:t>and</w:t>
      </w:r>
      <w:r>
        <w:rPr>
          <w:spacing w:val="-6"/>
        </w:rPr>
        <w:t xml:space="preserve"> </w:t>
      </w:r>
      <w:r>
        <w:t>the</w:t>
      </w:r>
      <w:r>
        <w:rPr>
          <w:spacing w:val="-2"/>
        </w:rPr>
        <w:t xml:space="preserve"> </w:t>
      </w:r>
      <w:r>
        <w:t>College</w:t>
      </w:r>
      <w:r>
        <w:rPr>
          <w:spacing w:val="-2"/>
        </w:rPr>
        <w:t xml:space="preserve"> </w:t>
      </w:r>
      <w:r>
        <w:t>shall</w:t>
      </w:r>
      <w:r>
        <w:rPr>
          <w:spacing w:val="-2"/>
        </w:rPr>
        <w:t xml:space="preserve"> </w:t>
      </w:r>
      <w:r>
        <w:t>issue</w:t>
      </w:r>
      <w:r>
        <w:rPr>
          <w:spacing w:val="-2"/>
        </w:rPr>
        <w:t xml:space="preserve"> </w:t>
      </w:r>
      <w:r>
        <w:t>a</w:t>
      </w:r>
      <w:r>
        <w:rPr>
          <w:spacing w:val="-2"/>
        </w:rPr>
        <w:t xml:space="preserve"> </w:t>
      </w:r>
      <w:r>
        <w:t>fresh</w:t>
      </w:r>
      <w:r>
        <w:rPr>
          <w:spacing w:val="-4"/>
        </w:rPr>
        <w:t xml:space="preserve"> </w:t>
      </w:r>
      <w:r>
        <w:t>response</w:t>
      </w:r>
      <w:r>
        <w:rPr>
          <w:spacing w:val="-2"/>
        </w:rPr>
        <w:t xml:space="preserve"> </w:t>
      </w:r>
      <w:r>
        <w:t>to</w:t>
      </w:r>
      <w:r>
        <w:rPr>
          <w:spacing w:val="-6"/>
        </w:rPr>
        <w:t xml:space="preserve"> </w:t>
      </w:r>
      <w:r>
        <w:t>the</w:t>
      </w:r>
      <w:r>
        <w:rPr>
          <w:spacing w:val="-2"/>
        </w:rPr>
        <w:t xml:space="preserve"> </w:t>
      </w:r>
      <w:r>
        <w:t>student’s</w:t>
      </w:r>
      <w:r>
        <w:rPr>
          <w:spacing w:val="-6"/>
        </w:rPr>
        <w:t xml:space="preserve"> </w:t>
      </w:r>
      <w:r>
        <w:t>Stage</w:t>
      </w:r>
      <w:r>
        <w:rPr>
          <w:spacing w:val="-4"/>
        </w:rPr>
        <w:t xml:space="preserve"> </w:t>
      </w:r>
      <w:r>
        <w:t>O</w:t>
      </w:r>
      <w:r>
        <w:t>ne appeal or complaint that complies with that advice.</w:t>
      </w:r>
    </w:p>
    <w:p w14:paraId="51C45B41" w14:textId="77777777" w:rsidR="001E7494" w:rsidRDefault="001E7494">
      <w:pPr>
        <w:pStyle w:val="BodyText"/>
        <w:spacing w:before="4"/>
        <w:rPr>
          <w:sz w:val="25"/>
        </w:rPr>
      </w:pPr>
    </w:p>
    <w:p w14:paraId="74EDAFF7" w14:textId="77777777" w:rsidR="001E7494" w:rsidRDefault="00E60C8F">
      <w:pPr>
        <w:pStyle w:val="ListParagraph"/>
        <w:numPr>
          <w:ilvl w:val="1"/>
          <w:numId w:val="1"/>
        </w:numPr>
        <w:tabs>
          <w:tab w:val="left" w:pos="687"/>
        </w:tabs>
        <w:spacing w:line="276" w:lineRule="auto"/>
        <w:ind w:right="1492" w:hanging="567"/>
      </w:pPr>
      <w:r>
        <w:t>The</w:t>
      </w:r>
      <w:r>
        <w:rPr>
          <w:spacing w:val="-3"/>
        </w:rPr>
        <w:t xml:space="preserve"> </w:t>
      </w:r>
      <w:r>
        <w:t>implementation</w:t>
      </w:r>
      <w:r>
        <w:rPr>
          <w:spacing w:val="-3"/>
        </w:rPr>
        <w:t xml:space="preserve"> </w:t>
      </w:r>
      <w:r>
        <w:t>of</w:t>
      </w:r>
      <w:r>
        <w:rPr>
          <w:spacing w:val="-4"/>
        </w:rPr>
        <w:t xml:space="preserve"> </w:t>
      </w:r>
      <w:r>
        <w:t>the</w:t>
      </w:r>
      <w:r>
        <w:rPr>
          <w:spacing w:val="-3"/>
        </w:rPr>
        <w:t xml:space="preserve"> </w:t>
      </w:r>
      <w:r>
        <w:t>outcome</w:t>
      </w:r>
      <w:r>
        <w:rPr>
          <w:spacing w:val="-5"/>
        </w:rPr>
        <w:t xml:space="preserve"> </w:t>
      </w:r>
      <w:r>
        <w:t>shall</w:t>
      </w:r>
      <w:r>
        <w:rPr>
          <w:spacing w:val="-3"/>
        </w:rPr>
        <w:t xml:space="preserve"> </w:t>
      </w:r>
      <w:r>
        <w:t>constitute</w:t>
      </w:r>
      <w:r>
        <w:rPr>
          <w:spacing w:val="-3"/>
        </w:rPr>
        <w:t xml:space="preserve"> </w:t>
      </w:r>
      <w:r>
        <w:t>the</w:t>
      </w:r>
      <w:r>
        <w:rPr>
          <w:spacing w:val="-5"/>
        </w:rPr>
        <w:t xml:space="preserve"> </w:t>
      </w:r>
      <w:r>
        <w:t>conclusion</w:t>
      </w:r>
      <w:r>
        <w:rPr>
          <w:spacing w:val="-3"/>
        </w:rPr>
        <w:t xml:space="preserve"> </w:t>
      </w:r>
      <w:r>
        <w:t>of</w:t>
      </w:r>
      <w:r>
        <w:rPr>
          <w:spacing w:val="-4"/>
        </w:rPr>
        <w:t xml:space="preserve"> </w:t>
      </w:r>
      <w:r>
        <w:t>the College's procedures. The HE Office shall issue a completion of procedures letter to the student(s), enabling the student(s) to</w:t>
      </w:r>
      <w:r>
        <w:t xml:space="preserve"> proceed to the OIA.</w:t>
      </w:r>
    </w:p>
    <w:p w14:paraId="5D849163" w14:textId="77777777" w:rsidR="001E7494" w:rsidRDefault="001E7494">
      <w:pPr>
        <w:pStyle w:val="BodyText"/>
        <w:spacing w:before="3"/>
        <w:rPr>
          <w:sz w:val="25"/>
        </w:rPr>
      </w:pPr>
    </w:p>
    <w:p w14:paraId="41CA6A24" w14:textId="77777777" w:rsidR="001E7494" w:rsidRDefault="00E60C8F">
      <w:pPr>
        <w:pStyle w:val="ListParagraph"/>
        <w:numPr>
          <w:ilvl w:val="1"/>
          <w:numId w:val="1"/>
        </w:numPr>
        <w:tabs>
          <w:tab w:val="left" w:pos="687"/>
        </w:tabs>
        <w:spacing w:before="1" w:line="276" w:lineRule="auto"/>
        <w:ind w:right="1278" w:hanging="567"/>
      </w:pPr>
      <w:r>
        <w:t>Unless</w:t>
      </w:r>
      <w:r>
        <w:rPr>
          <w:spacing w:val="-3"/>
        </w:rPr>
        <w:t xml:space="preserve"> </w:t>
      </w:r>
      <w:r>
        <w:t>there</w:t>
      </w:r>
      <w:r>
        <w:rPr>
          <w:spacing w:val="-5"/>
        </w:rPr>
        <w:t xml:space="preserve"> </w:t>
      </w:r>
      <w:r>
        <w:t>is</w:t>
      </w:r>
      <w:r>
        <w:rPr>
          <w:spacing w:val="-2"/>
        </w:rPr>
        <w:t xml:space="preserve"> </w:t>
      </w:r>
      <w:r>
        <w:t>evidence</w:t>
      </w:r>
      <w:r>
        <w:rPr>
          <w:spacing w:val="-5"/>
        </w:rPr>
        <w:t xml:space="preserve"> </w:t>
      </w:r>
      <w:r>
        <w:t>that</w:t>
      </w:r>
      <w:r>
        <w:rPr>
          <w:spacing w:val="-1"/>
        </w:rPr>
        <w:t xml:space="preserve"> </w:t>
      </w:r>
      <w:r>
        <w:t>correct</w:t>
      </w:r>
      <w:r>
        <w:rPr>
          <w:spacing w:val="-4"/>
        </w:rPr>
        <w:t xml:space="preserve"> </w:t>
      </w:r>
      <w:r>
        <w:t>Regulations</w:t>
      </w:r>
      <w:r>
        <w:rPr>
          <w:spacing w:val="-5"/>
        </w:rPr>
        <w:t xml:space="preserve"> </w:t>
      </w:r>
      <w:r>
        <w:t>have</w:t>
      </w:r>
      <w:r>
        <w:rPr>
          <w:spacing w:val="-3"/>
        </w:rPr>
        <w:t xml:space="preserve"> </w:t>
      </w:r>
      <w:r>
        <w:t>not</w:t>
      </w:r>
      <w:r>
        <w:rPr>
          <w:spacing w:val="-4"/>
        </w:rPr>
        <w:t xml:space="preserve"> </w:t>
      </w:r>
      <w:r>
        <w:t>been</w:t>
      </w:r>
      <w:r>
        <w:rPr>
          <w:spacing w:val="-5"/>
        </w:rPr>
        <w:t xml:space="preserve"> </w:t>
      </w:r>
      <w:r>
        <w:t>followed</w:t>
      </w:r>
      <w:r>
        <w:rPr>
          <w:spacing w:val="-3"/>
        </w:rPr>
        <w:t xml:space="preserve"> </w:t>
      </w:r>
      <w:r>
        <w:t>the</w:t>
      </w:r>
      <w:r>
        <w:rPr>
          <w:spacing w:val="-3"/>
        </w:rPr>
        <w:t xml:space="preserve"> </w:t>
      </w:r>
      <w:r>
        <w:t>Appeal or Complaint shall be rejected and there shall be no further right of Appeal or Complaint within the University.</w:t>
      </w:r>
    </w:p>
    <w:p w14:paraId="0D56C57E" w14:textId="77777777" w:rsidR="001E7494" w:rsidRDefault="001E7494">
      <w:pPr>
        <w:pStyle w:val="BodyText"/>
        <w:spacing w:before="1"/>
        <w:rPr>
          <w:sz w:val="25"/>
        </w:rPr>
      </w:pPr>
    </w:p>
    <w:p w14:paraId="54E32127" w14:textId="77777777" w:rsidR="001E7494" w:rsidRDefault="00E60C8F">
      <w:pPr>
        <w:pStyle w:val="ListParagraph"/>
        <w:numPr>
          <w:ilvl w:val="1"/>
          <w:numId w:val="1"/>
        </w:numPr>
        <w:tabs>
          <w:tab w:val="left" w:pos="687"/>
        </w:tabs>
        <w:spacing w:before="1" w:line="278" w:lineRule="auto"/>
        <w:ind w:right="1277" w:hanging="567"/>
      </w:pPr>
      <w:r>
        <w:t>Where</w:t>
      </w:r>
      <w:r>
        <w:rPr>
          <w:spacing w:val="-4"/>
        </w:rPr>
        <w:t xml:space="preserve"> </w:t>
      </w:r>
      <w:r>
        <w:t>13.4</w:t>
      </w:r>
      <w:r>
        <w:rPr>
          <w:spacing w:val="-4"/>
        </w:rPr>
        <w:t xml:space="preserve"> </w:t>
      </w:r>
      <w:r>
        <w:t>applies</w:t>
      </w:r>
      <w:r>
        <w:rPr>
          <w:spacing w:val="-2"/>
        </w:rPr>
        <w:t xml:space="preserve"> </w:t>
      </w:r>
      <w:r>
        <w:t>a</w:t>
      </w:r>
      <w:r>
        <w:rPr>
          <w:spacing w:val="-1"/>
        </w:rPr>
        <w:t xml:space="preserve"> </w:t>
      </w:r>
      <w:r>
        <w:t>Completion</w:t>
      </w:r>
      <w:r>
        <w:rPr>
          <w:spacing w:val="-2"/>
        </w:rPr>
        <w:t xml:space="preserve"> </w:t>
      </w:r>
      <w:r>
        <w:t>of Procedures</w:t>
      </w:r>
      <w:r>
        <w:rPr>
          <w:spacing w:val="-4"/>
        </w:rPr>
        <w:t xml:space="preserve"> </w:t>
      </w:r>
      <w:r>
        <w:t>letter</w:t>
      </w:r>
      <w:r>
        <w:rPr>
          <w:spacing w:val="-1"/>
        </w:rPr>
        <w:t xml:space="preserve"> </w:t>
      </w:r>
      <w:r>
        <w:t>shall</w:t>
      </w:r>
      <w:r>
        <w:rPr>
          <w:spacing w:val="-2"/>
        </w:rPr>
        <w:t xml:space="preserve"> </w:t>
      </w:r>
      <w:r>
        <w:t>be</w:t>
      </w:r>
      <w:r>
        <w:rPr>
          <w:spacing w:val="-4"/>
        </w:rPr>
        <w:t xml:space="preserve"> </w:t>
      </w:r>
      <w:r>
        <w:t>sent</w:t>
      </w:r>
      <w:r>
        <w:rPr>
          <w:spacing w:val="-3"/>
        </w:rPr>
        <w:t xml:space="preserve"> </w:t>
      </w:r>
      <w:r>
        <w:t>to</w:t>
      </w:r>
      <w:r>
        <w:rPr>
          <w:spacing w:val="-6"/>
        </w:rPr>
        <w:t xml:space="preserve"> </w:t>
      </w:r>
      <w:r>
        <w:t>the</w:t>
      </w:r>
      <w:r>
        <w:rPr>
          <w:spacing w:val="-4"/>
        </w:rPr>
        <w:t xml:space="preserve"> </w:t>
      </w:r>
      <w:r>
        <w:t>student</w:t>
      </w:r>
      <w:r>
        <w:rPr>
          <w:spacing w:val="-3"/>
        </w:rPr>
        <w:t xml:space="preserve"> </w:t>
      </w:r>
      <w:r>
        <w:t>by HE Office as per paragraph 8.8</w:t>
      </w:r>
    </w:p>
    <w:p w14:paraId="287BBFB8" w14:textId="77777777" w:rsidR="001E7494" w:rsidRDefault="001E7494">
      <w:pPr>
        <w:spacing w:line="278" w:lineRule="auto"/>
        <w:sectPr w:rsidR="001E7494">
          <w:pgSz w:w="11910" w:h="16840"/>
          <w:pgMar w:top="1340" w:right="400" w:bottom="1240" w:left="1320" w:header="0" w:footer="1047" w:gutter="0"/>
          <w:cols w:space="720"/>
        </w:sectPr>
      </w:pPr>
    </w:p>
    <w:p w14:paraId="2E76B48F" w14:textId="77777777" w:rsidR="001E7494" w:rsidRDefault="00E60C8F">
      <w:pPr>
        <w:pStyle w:val="Heading1"/>
        <w:numPr>
          <w:ilvl w:val="0"/>
          <w:numId w:val="15"/>
        </w:numPr>
        <w:tabs>
          <w:tab w:val="left" w:pos="611"/>
        </w:tabs>
        <w:spacing w:before="82" w:line="276" w:lineRule="auto"/>
        <w:ind w:left="686" w:right="1678" w:hanging="567"/>
      </w:pPr>
      <w:bookmarkStart w:id="16" w:name="_bookmark16"/>
      <w:bookmarkEnd w:id="16"/>
      <w:r>
        <w:lastRenderedPageBreak/>
        <w:t>T</w:t>
      </w:r>
      <w:r>
        <w:t>he</w:t>
      </w:r>
      <w:r>
        <w:rPr>
          <w:spacing w:val="-5"/>
        </w:rPr>
        <w:t xml:space="preserve"> </w:t>
      </w:r>
      <w:r>
        <w:t>role</w:t>
      </w:r>
      <w:r>
        <w:rPr>
          <w:spacing w:val="-4"/>
        </w:rPr>
        <w:t xml:space="preserve"> </w:t>
      </w:r>
      <w:r>
        <w:t>of</w:t>
      </w:r>
      <w:r>
        <w:rPr>
          <w:spacing w:val="-3"/>
        </w:rPr>
        <w:t xml:space="preserve"> </w:t>
      </w:r>
      <w:r>
        <w:t>the</w:t>
      </w:r>
      <w:r>
        <w:rPr>
          <w:spacing w:val="-5"/>
        </w:rPr>
        <w:t xml:space="preserve"> </w:t>
      </w:r>
      <w:r>
        <w:t>Office</w:t>
      </w:r>
      <w:r>
        <w:rPr>
          <w:spacing w:val="-5"/>
        </w:rPr>
        <w:t xml:space="preserve"> </w:t>
      </w:r>
      <w:r>
        <w:t>of</w:t>
      </w:r>
      <w:r>
        <w:rPr>
          <w:spacing w:val="-5"/>
        </w:rPr>
        <w:t xml:space="preserve"> </w:t>
      </w:r>
      <w:r>
        <w:t>the</w:t>
      </w:r>
      <w:r>
        <w:rPr>
          <w:spacing w:val="-5"/>
        </w:rPr>
        <w:t xml:space="preserve"> </w:t>
      </w:r>
      <w:r>
        <w:t>Independent</w:t>
      </w:r>
      <w:r>
        <w:rPr>
          <w:spacing w:val="-5"/>
        </w:rPr>
        <w:t xml:space="preserve"> </w:t>
      </w:r>
      <w:r>
        <w:t>Adjudicator</w:t>
      </w:r>
      <w:r>
        <w:rPr>
          <w:spacing w:val="-5"/>
        </w:rPr>
        <w:t xml:space="preserve"> </w:t>
      </w:r>
      <w:r>
        <w:t>for Higher Education (OIA)</w:t>
      </w:r>
    </w:p>
    <w:p w14:paraId="1AF9AD11" w14:textId="77777777" w:rsidR="001E7494" w:rsidRDefault="00E60C8F">
      <w:pPr>
        <w:pStyle w:val="ListParagraph"/>
        <w:numPr>
          <w:ilvl w:val="1"/>
          <w:numId w:val="15"/>
        </w:numPr>
        <w:tabs>
          <w:tab w:val="left" w:pos="673"/>
        </w:tabs>
        <w:spacing w:before="276"/>
        <w:ind w:right="1185"/>
      </w:pPr>
      <w:r>
        <w:t>The Office of the Independent Adjudicator for Higher Education (OIA) runs an independent</w:t>
      </w:r>
      <w:r>
        <w:rPr>
          <w:spacing w:val="-2"/>
        </w:rPr>
        <w:t xml:space="preserve"> </w:t>
      </w:r>
      <w:r>
        <w:t>scheme</w:t>
      </w:r>
      <w:r>
        <w:rPr>
          <w:spacing w:val="-5"/>
        </w:rPr>
        <w:t xml:space="preserve"> </w:t>
      </w:r>
      <w:r>
        <w:t>to</w:t>
      </w:r>
      <w:r>
        <w:rPr>
          <w:spacing w:val="-5"/>
        </w:rPr>
        <w:t xml:space="preserve"> </w:t>
      </w:r>
      <w:r>
        <w:t>review</w:t>
      </w:r>
      <w:r>
        <w:rPr>
          <w:spacing w:val="-4"/>
        </w:rPr>
        <w:t xml:space="preserve"> </w:t>
      </w:r>
      <w:r>
        <w:t>student</w:t>
      </w:r>
      <w:r>
        <w:rPr>
          <w:spacing w:val="-4"/>
        </w:rPr>
        <w:t xml:space="preserve"> </w:t>
      </w:r>
      <w:r>
        <w:t>complaints.</w:t>
      </w:r>
      <w:r>
        <w:rPr>
          <w:spacing w:val="-1"/>
        </w:rPr>
        <w:t xml:space="preserve"> </w:t>
      </w:r>
      <w:r>
        <w:t>City</w:t>
      </w:r>
      <w:r>
        <w:rPr>
          <w:spacing w:val="-5"/>
        </w:rPr>
        <w:t xml:space="preserve"> </w:t>
      </w:r>
      <w:r>
        <w:t>College</w:t>
      </w:r>
      <w:r>
        <w:rPr>
          <w:spacing w:val="-3"/>
        </w:rPr>
        <w:t xml:space="preserve"> </w:t>
      </w:r>
      <w:r>
        <w:t>Norwich</w:t>
      </w:r>
      <w:r>
        <w:rPr>
          <w:spacing w:val="-3"/>
        </w:rPr>
        <w:t xml:space="preserve"> </w:t>
      </w:r>
      <w:r>
        <w:t>is</w:t>
      </w:r>
      <w:r>
        <w:rPr>
          <w:spacing w:val="-2"/>
        </w:rPr>
        <w:t xml:space="preserve"> </w:t>
      </w:r>
      <w:r>
        <w:t>a</w:t>
      </w:r>
      <w:r>
        <w:rPr>
          <w:spacing w:val="-5"/>
        </w:rPr>
        <w:t xml:space="preserve"> </w:t>
      </w:r>
      <w:r>
        <w:t>member of this scheme.</w:t>
      </w:r>
      <w:r>
        <w:rPr>
          <w:spacing w:val="-2"/>
        </w:rPr>
        <w:t xml:space="preserve"> </w:t>
      </w:r>
      <w:r>
        <w:t>If you are unhappy with</w:t>
      </w:r>
      <w:r>
        <w:rPr>
          <w:spacing w:val="-1"/>
        </w:rPr>
        <w:t xml:space="preserve"> </w:t>
      </w:r>
      <w:r>
        <w:t>the outcome, you</w:t>
      </w:r>
      <w:r>
        <w:rPr>
          <w:spacing w:val="-1"/>
        </w:rPr>
        <w:t xml:space="preserve"> </w:t>
      </w:r>
      <w:r>
        <w:t>may</w:t>
      </w:r>
      <w:r>
        <w:rPr>
          <w:spacing w:val="-1"/>
        </w:rPr>
        <w:t xml:space="preserve"> </w:t>
      </w:r>
      <w:r>
        <w:t>be able</w:t>
      </w:r>
      <w:r>
        <w:rPr>
          <w:spacing w:val="-1"/>
        </w:rPr>
        <w:t xml:space="preserve"> </w:t>
      </w:r>
      <w:r>
        <w:t>to</w:t>
      </w:r>
      <w:r>
        <w:rPr>
          <w:spacing w:val="-3"/>
        </w:rPr>
        <w:t xml:space="preserve"> </w:t>
      </w:r>
      <w:r>
        <w:t>ask the</w:t>
      </w:r>
      <w:r>
        <w:rPr>
          <w:spacing w:val="-4"/>
        </w:rPr>
        <w:t xml:space="preserve"> </w:t>
      </w:r>
      <w:r>
        <w:t>OIA to review your case. You can find more information about making a complaint to the OIA, what it can and can’t look at and what it can do to put things right if somet</w:t>
      </w:r>
      <w:r>
        <w:t>hing has gone wrong here: https://</w:t>
      </w:r>
      <w:hyperlink r:id="rId12">
        <w:r>
          <w:t>www.oiahe.org.uk/students.</w:t>
        </w:r>
      </w:hyperlink>
    </w:p>
    <w:p w14:paraId="777113DA" w14:textId="77777777" w:rsidR="001E7494" w:rsidRDefault="001E7494">
      <w:pPr>
        <w:pStyle w:val="BodyText"/>
        <w:spacing w:before="8"/>
        <w:rPr>
          <w:sz w:val="29"/>
        </w:rPr>
      </w:pPr>
    </w:p>
    <w:p w14:paraId="4813989E" w14:textId="77777777" w:rsidR="001E7494" w:rsidRDefault="00E60C8F">
      <w:pPr>
        <w:pStyle w:val="ListParagraph"/>
        <w:numPr>
          <w:ilvl w:val="1"/>
          <w:numId w:val="15"/>
        </w:numPr>
        <w:tabs>
          <w:tab w:val="left" w:pos="673"/>
        </w:tabs>
        <w:ind w:right="1041"/>
      </w:pPr>
      <w:r>
        <w:t>You normally need to have completed this procedure before you complain to the OIA. We will send you a letter called a “Completion of Procedure</w:t>
      </w:r>
      <w:r>
        <w:t>s Letter” when you have reached the end of our processes and there are no further steps you can take internally. If your Complaint/Appeal is not upheld, we will issue you with a Completion of</w:t>
      </w:r>
      <w:r>
        <w:rPr>
          <w:spacing w:val="-2"/>
        </w:rPr>
        <w:t xml:space="preserve"> </w:t>
      </w:r>
      <w:r>
        <w:t>Procedures</w:t>
      </w:r>
      <w:r>
        <w:rPr>
          <w:spacing w:val="-5"/>
        </w:rPr>
        <w:t xml:space="preserve"> </w:t>
      </w:r>
      <w:r>
        <w:t>Letter</w:t>
      </w:r>
      <w:r>
        <w:rPr>
          <w:spacing w:val="-4"/>
        </w:rPr>
        <w:t xml:space="preserve"> </w:t>
      </w:r>
      <w:r>
        <w:t>automatically.</w:t>
      </w:r>
      <w:r>
        <w:rPr>
          <w:spacing w:val="-4"/>
        </w:rPr>
        <w:t xml:space="preserve"> </w:t>
      </w:r>
      <w:r>
        <w:t>If</w:t>
      </w:r>
      <w:r>
        <w:rPr>
          <w:spacing w:val="-2"/>
        </w:rPr>
        <w:t xml:space="preserve"> </w:t>
      </w:r>
      <w:r>
        <w:t>your</w:t>
      </w:r>
      <w:r>
        <w:rPr>
          <w:spacing w:val="-2"/>
        </w:rPr>
        <w:t xml:space="preserve"> </w:t>
      </w:r>
      <w:r>
        <w:t>Complaint/Appeal</w:t>
      </w:r>
      <w:r>
        <w:rPr>
          <w:spacing w:val="-3"/>
        </w:rPr>
        <w:t xml:space="preserve"> </w:t>
      </w:r>
      <w:r>
        <w:t>is</w:t>
      </w:r>
      <w:r>
        <w:rPr>
          <w:spacing w:val="-2"/>
        </w:rPr>
        <w:t xml:space="preserve"> </w:t>
      </w:r>
      <w:r>
        <w:t>uph</w:t>
      </w:r>
      <w:r>
        <w:t>eld</w:t>
      </w:r>
      <w:r>
        <w:rPr>
          <w:spacing w:val="-3"/>
        </w:rPr>
        <w:t xml:space="preserve"> </w:t>
      </w:r>
      <w:r>
        <w:t>or</w:t>
      </w:r>
      <w:r>
        <w:rPr>
          <w:spacing w:val="-4"/>
        </w:rPr>
        <w:t xml:space="preserve"> </w:t>
      </w:r>
      <w:r>
        <w:t xml:space="preserve">partly upheld, you can ask for a Completion of Procedures Letter if you want one. You can find more information about Completion of Procedures Letters and when you should expect to receive one here: </w:t>
      </w:r>
      <w:hyperlink r:id="rId13">
        <w:r>
          <w:rPr>
            <w:color w:val="0000FF"/>
            <w:u w:val="single" w:color="0000FF"/>
          </w:rPr>
          <w:t>https://www.oiahe.org.uk/providers/completion-of-procedures-letters</w:t>
        </w:r>
      </w:hyperlink>
    </w:p>
    <w:p w14:paraId="32D2BA25" w14:textId="77777777" w:rsidR="001E7494" w:rsidRDefault="00E60C8F">
      <w:pPr>
        <w:spacing w:before="3"/>
        <w:ind w:left="686"/>
      </w:pPr>
      <w:r>
        <w:t>.</w:t>
      </w:r>
    </w:p>
    <w:p w14:paraId="593BE1A0" w14:textId="77777777" w:rsidR="001E7494" w:rsidRDefault="001E7494">
      <w:pPr>
        <w:sectPr w:rsidR="001E7494">
          <w:pgSz w:w="11910" w:h="16840"/>
          <w:pgMar w:top="1340" w:right="400" w:bottom="1240" w:left="1320" w:header="0" w:footer="1047" w:gutter="0"/>
          <w:cols w:space="720"/>
        </w:sectPr>
      </w:pPr>
    </w:p>
    <w:p w14:paraId="694B9C33" w14:textId="77777777" w:rsidR="001E7494" w:rsidRDefault="001E7494">
      <w:pPr>
        <w:pStyle w:val="BodyText"/>
        <w:spacing w:before="6"/>
        <w:rPr>
          <w:sz w:val="21"/>
        </w:rPr>
      </w:pPr>
    </w:p>
    <w:p w14:paraId="14B45202" w14:textId="77777777" w:rsidR="001E7494" w:rsidRDefault="00E60C8F">
      <w:pPr>
        <w:pStyle w:val="Heading1"/>
        <w:spacing w:before="89"/>
        <w:ind w:left="7511" w:firstLine="0"/>
      </w:pPr>
      <w:bookmarkStart w:id="17" w:name="_bookmark17"/>
      <w:bookmarkEnd w:id="17"/>
      <w:r>
        <w:t>Appendix</w:t>
      </w:r>
      <w:r>
        <w:rPr>
          <w:spacing w:val="-16"/>
        </w:rPr>
        <w:t xml:space="preserve"> </w:t>
      </w:r>
      <w:r>
        <w:rPr>
          <w:spacing w:val="-10"/>
        </w:rPr>
        <w:t>A</w:t>
      </w:r>
    </w:p>
    <w:p w14:paraId="64BAC568" w14:textId="77777777" w:rsidR="001E7494" w:rsidRDefault="001E7494">
      <w:pPr>
        <w:pStyle w:val="BodyText"/>
        <w:spacing w:before="3"/>
        <w:rPr>
          <w:sz w:val="31"/>
        </w:rPr>
      </w:pPr>
    </w:p>
    <w:p w14:paraId="6C3406D6" w14:textId="77777777" w:rsidR="001E7494" w:rsidRDefault="00E60C8F">
      <w:pPr>
        <w:pStyle w:val="Heading3"/>
        <w:spacing w:line="276" w:lineRule="auto"/>
        <w:ind w:left="686" w:right="1107" w:hanging="567"/>
      </w:pPr>
      <w:r>
        <w:t>Staff at City College Norwich involved in Academic Appeals and Academic Complaints.</w:t>
      </w:r>
      <w:r>
        <w:rPr>
          <w:spacing w:val="40"/>
        </w:rPr>
        <w:t xml:space="preserve"> </w:t>
      </w:r>
      <w:r>
        <w:t>The</w:t>
      </w:r>
      <w:r>
        <w:rPr>
          <w:spacing w:val="-7"/>
        </w:rPr>
        <w:t xml:space="preserve"> </w:t>
      </w:r>
      <w:r>
        <w:t>Appeal/Complaint</w:t>
      </w:r>
      <w:r>
        <w:rPr>
          <w:spacing w:val="-3"/>
        </w:rPr>
        <w:t xml:space="preserve"> </w:t>
      </w:r>
      <w:r>
        <w:t>Administrator</w:t>
      </w:r>
      <w:r>
        <w:rPr>
          <w:spacing w:val="-3"/>
        </w:rPr>
        <w:t xml:space="preserve"> </w:t>
      </w:r>
      <w:r>
        <w:t>is</w:t>
      </w:r>
      <w:r>
        <w:rPr>
          <w:spacing w:val="-4"/>
        </w:rPr>
        <w:t xml:space="preserve"> </w:t>
      </w:r>
      <w:r>
        <w:t>the</w:t>
      </w:r>
      <w:r>
        <w:rPr>
          <w:spacing w:val="-2"/>
        </w:rPr>
        <w:t xml:space="preserve"> </w:t>
      </w:r>
      <w:r>
        <w:t>point</w:t>
      </w:r>
      <w:r>
        <w:rPr>
          <w:spacing w:val="-3"/>
        </w:rPr>
        <w:t xml:space="preserve"> </w:t>
      </w:r>
      <w:r>
        <w:t>of</w:t>
      </w:r>
      <w:r>
        <w:rPr>
          <w:spacing w:val="-3"/>
        </w:rPr>
        <w:t xml:space="preserve"> </w:t>
      </w:r>
      <w:r>
        <w:t>contact</w:t>
      </w:r>
      <w:r>
        <w:rPr>
          <w:spacing w:val="-3"/>
        </w:rPr>
        <w:t xml:space="preserve"> </w:t>
      </w:r>
      <w:r>
        <w:t>for</w:t>
      </w:r>
      <w:r>
        <w:rPr>
          <w:spacing w:val="-3"/>
        </w:rPr>
        <w:t xml:space="preserve"> </w:t>
      </w:r>
      <w:r>
        <w:t>the Stage One Appeal/Complaint form and will advise on where to access further support and guidance:</w:t>
      </w:r>
    </w:p>
    <w:p w14:paraId="22F73AB4" w14:textId="77777777" w:rsidR="001E7494" w:rsidRDefault="001E7494">
      <w:pPr>
        <w:pStyle w:val="BodyText"/>
        <w:rPr>
          <w:b/>
          <w:sz w:val="24"/>
        </w:rPr>
      </w:pPr>
    </w:p>
    <w:p w14:paraId="0193C1B8" w14:textId="77777777" w:rsidR="001E7494" w:rsidRDefault="001E7494">
      <w:pPr>
        <w:pStyle w:val="BodyText"/>
        <w:spacing w:before="6"/>
        <w:rPr>
          <w:b/>
          <w:sz w:val="26"/>
        </w:rPr>
      </w:pPr>
    </w:p>
    <w:p w14:paraId="1C7B5769" w14:textId="77777777" w:rsidR="001E7494" w:rsidRDefault="00E60C8F">
      <w:pPr>
        <w:pStyle w:val="Heading3"/>
        <w:ind w:left="120"/>
      </w:pPr>
      <w:r>
        <w:t>City</w:t>
      </w:r>
      <w:r>
        <w:rPr>
          <w:spacing w:val="-5"/>
        </w:rPr>
        <w:t xml:space="preserve"> </w:t>
      </w:r>
      <w:r>
        <w:t>College</w:t>
      </w:r>
      <w:r>
        <w:rPr>
          <w:spacing w:val="-5"/>
        </w:rPr>
        <w:t xml:space="preserve"> </w:t>
      </w:r>
      <w:r>
        <w:rPr>
          <w:spacing w:val="-2"/>
        </w:rPr>
        <w:t>Norwich</w:t>
      </w:r>
    </w:p>
    <w:p w14:paraId="42D50706" w14:textId="77777777" w:rsidR="001E7494" w:rsidRDefault="001E7494">
      <w:pPr>
        <w:pStyle w:val="BodyText"/>
        <w:spacing w:before="8"/>
        <w:rPr>
          <w:b/>
          <w:sz w:val="28"/>
        </w:rPr>
      </w:pPr>
    </w:p>
    <w:p w14:paraId="017B5926" w14:textId="77777777" w:rsidR="001E7494" w:rsidRDefault="00E60C8F">
      <w:pPr>
        <w:pStyle w:val="BodyText"/>
        <w:spacing w:before="1" w:line="276" w:lineRule="auto"/>
        <w:ind w:left="120" w:right="1107"/>
      </w:pPr>
      <w:r>
        <w:t>Appeal/Complaint</w:t>
      </w:r>
      <w:r>
        <w:rPr>
          <w:spacing w:val="-2"/>
        </w:rPr>
        <w:t xml:space="preserve"> </w:t>
      </w:r>
      <w:r>
        <w:t>Reviewer</w:t>
      </w:r>
      <w:r>
        <w:rPr>
          <w:spacing w:val="-2"/>
        </w:rPr>
        <w:t xml:space="preserve"> </w:t>
      </w:r>
      <w:r>
        <w:t>–</w:t>
      </w:r>
      <w:r>
        <w:rPr>
          <w:spacing w:val="-4"/>
        </w:rPr>
        <w:t xml:space="preserve"> </w:t>
      </w:r>
      <w:r>
        <w:t>Assistant</w:t>
      </w:r>
      <w:r>
        <w:rPr>
          <w:spacing w:val="-5"/>
        </w:rPr>
        <w:t xml:space="preserve"> </w:t>
      </w:r>
      <w:r>
        <w:t>Principal</w:t>
      </w:r>
      <w:r>
        <w:rPr>
          <w:spacing w:val="-4"/>
        </w:rPr>
        <w:t xml:space="preserve"> </w:t>
      </w:r>
      <w:r>
        <w:t>for</w:t>
      </w:r>
      <w:r>
        <w:rPr>
          <w:spacing w:val="-3"/>
        </w:rPr>
        <w:t xml:space="preserve"> </w:t>
      </w:r>
      <w:r>
        <w:t>Higher</w:t>
      </w:r>
      <w:r>
        <w:rPr>
          <w:spacing w:val="-5"/>
        </w:rPr>
        <w:t xml:space="preserve"> </w:t>
      </w:r>
      <w:r>
        <w:t>Education</w:t>
      </w:r>
      <w:r>
        <w:rPr>
          <w:spacing w:val="-4"/>
        </w:rPr>
        <w:t xml:space="preserve"> </w:t>
      </w:r>
      <w:r>
        <w:t>and</w:t>
      </w:r>
      <w:r>
        <w:rPr>
          <w:spacing w:val="-4"/>
        </w:rPr>
        <w:t xml:space="preserve"> </w:t>
      </w:r>
      <w:r>
        <w:t>Adults Appeal/Complaint Administrator – HE Co-ordinator</w:t>
      </w:r>
    </w:p>
    <w:p w14:paraId="7417A812" w14:textId="77777777" w:rsidR="001E7494" w:rsidRDefault="001E7494">
      <w:pPr>
        <w:pStyle w:val="BodyText"/>
        <w:rPr>
          <w:sz w:val="24"/>
        </w:rPr>
      </w:pPr>
    </w:p>
    <w:p w14:paraId="4A97AD41" w14:textId="77777777" w:rsidR="001E7494" w:rsidRDefault="001E7494">
      <w:pPr>
        <w:pStyle w:val="BodyText"/>
        <w:rPr>
          <w:sz w:val="24"/>
        </w:rPr>
      </w:pPr>
    </w:p>
    <w:p w14:paraId="37DE7F97" w14:textId="77777777" w:rsidR="001E7494" w:rsidRDefault="001E7494">
      <w:pPr>
        <w:pStyle w:val="BodyText"/>
        <w:spacing w:before="6"/>
        <w:rPr>
          <w:sz w:val="24"/>
        </w:rPr>
      </w:pPr>
    </w:p>
    <w:p w14:paraId="6DD189B0" w14:textId="77777777" w:rsidR="001E7494" w:rsidRDefault="00E60C8F">
      <w:pPr>
        <w:pStyle w:val="Heading1"/>
        <w:ind w:left="7511" w:firstLine="0"/>
      </w:pPr>
      <w:bookmarkStart w:id="18" w:name="_bookmark18"/>
      <w:bookmarkEnd w:id="18"/>
      <w:r>
        <w:t>Appendix</w:t>
      </w:r>
      <w:r>
        <w:rPr>
          <w:spacing w:val="-16"/>
        </w:rPr>
        <w:t xml:space="preserve"> </w:t>
      </w:r>
      <w:r>
        <w:rPr>
          <w:spacing w:val="-10"/>
        </w:rPr>
        <w:t>B</w:t>
      </w:r>
    </w:p>
    <w:p w14:paraId="1A9C09DE" w14:textId="77777777" w:rsidR="001E7494" w:rsidRDefault="001E7494">
      <w:pPr>
        <w:pStyle w:val="BodyText"/>
        <w:spacing w:before="3"/>
        <w:rPr>
          <w:sz w:val="31"/>
        </w:rPr>
      </w:pPr>
    </w:p>
    <w:p w14:paraId="6F3356E6" w14:textId="77777777" w:rsidR="001E7494" w:rsidRDefault="00E60C8F">
      <w:pPr>
        <w:pStyle w:val="Heading3"/>
        <w:spacing w:line="276" w:lineRule="auto"/>
        <w:ind w:left="120" w:right="1107"/>
      </w:pPr>
      <w:r>
        <w:t>For</w:t>
      </w:r>
      <w:r>
        <w:rPr>
          <w:spacing w:val="-1"/>
        </w:rPr>
        <w:t xml:space="preserve"> </w:t>
      </w:r>
      <w:r>
        <w:t>the</w:t>
      </w:r>
      <w:r>
        <w:rPr>
          <w:spacing w:val="-5"/>
        </w:rPr>
        <w:t xml:space="preserve"> </w:t>
      </w:r>
      <w:r>
        <w:t>purposes</w:t>
      </w:r>
      <w:r>
        <w:rPr>
          <w:spacing w:val="-4"/>
        </w:rPr>
        <w:t xml:space="preserve"> </w:t>
      </w:r>
      <w:r>
        <w:t>of</w:t>
      </w:r>
      <w:r>
        <w:rPr>
          <w:spacing w:val="-3"/>
        </w:rPr>
        <w:t xml:space="preserve"> </w:t>
      </w:r>
      <w:r>
        <w:t>the</w:t>
      </w:r>
      <w:r>
        <w:rPr>
          <w:spacing w:val="-2"/>
        </w:rPr>
        <w:t xml:space="preserve"> </w:t>
      </w:r>
      <w:r>
        <w:t>Academic</w:t>
      </w:r>
      <w:r>
        <w:rPr>
          <w:spacing w:val="-4"/>
        </w:rPr>
        <w:t xml:space="preserve"> </w:t>
      </w:r>
      <w:r>
        <w:t>Appeals</w:t>
      </w:r>
      <w:r>
        <w:rPr>
          <w:spacing w:val="-4"/>
        </w:rPr>
        <w:t xml:space="preserve"> </w:t>
      </w:r>
      <w:r>
        <w:t>and</w:t>
      </w:r>
      <w:r>
        <w:rPr>
          <w:spacing w:val="-2"/>
        </w:rPr>
        <w:t xml:space="preserve"> </w:t>
      </w:r>
      <w:r>
        <w:t>Complaints</w:t>
      </w:r>
      <w:r>
        <w:rPr>
          <w:spacing w:val="-3"/>
        </w:rPr>
        <w:t xml:space="preserve"> </w:t>
      </w:r>
      <w:r>
        <w:t>Regulations</w:t>
      </w:r>
      <w:r>
        <w:rPr>
          <w:spacing w:val="-4"/>
        </w:rPr>
        <w:t xml:space="preserve"> </w:t>
      </w:r>
      <w:r>
        <w:t>the</w:t>
      </w:r>
      <w:r>
        <w:rPr>
          <w:spacing w:val="-4"/>
        </w:rPr>
        <w:t xml:space="preserve"> </w:t>
      </w:r>
      <w:r>
        <w:t>following definitions shall apply:</w:t>
      </w:r>
    </w:p>
    <w:p w14:paraId="1F9999D0" w14:textId="77777777" w:rsidR="001E7494" w:rsidRDefault="001E7494">
      <w:pPr>
        <w:pStyle w:val="BodyText"/>
        <w:spacing w:before="5"/>
        <w:rPr>
          <w:b/>
          <w:sz w:val="26"/>
        </w:rPr>
      </w:pPr>
    </w:p>
    <w:p w14:paraId="62AE7589" w14:textId="77777777" w:rsidR="001E7494" w:rsidRDefault="00E60C8F">
      <w:pPr>
        <w:pStyle w:val="BodyText"/>
        <w:ind w:left="120"/>
      </w:pPr>
      <w:r>
        <w:t>Academic</w:t>
      </w:r>
      <w:r>
        <w:rPr>
          <w:spacing w:val="-7"/>
        </w:rPr>
        <w:t xml:space="preserve"> </w:t>
      </w:r>
      <w:r>
        <w:rPr>
          <w:spacing w:val="-2"/>
        </w:rPr>
        <w:t>Result:</w:t>
      </w:r>
    </w:p>
    <w:p w14:paraId="59DFF2B8" w14:textId="77777777" w:rsidR="001E7494" w:rsidRDefault="001E7494">
      <w:pPr>
        <w:pStyle w:val="BodyText"/>
        <w:spacing w:before="8"/>
        <w:rPr>
          <w:sz w:val="28"/>
        </w:rPr>
      </w:pPr>
    </w:p>
    <w:p w14:paraId="7F6F5089" w14:textId="77777777" w:rsidR="001E7494" w:rsidRDefault="00E60C8F">
      <w:pPr>
        <w:pStyle w:val="BodyText"/>
        <w:spacing w:line="276" w:lineRule="auto"/>
        <w:ind w:left="120" w:right="1004"/>
      </w:pPr>
      <w:r>
        <w:t>The result of the exercise by one or more duly authorised Teachers or Examiners of academic</w:t>
      </w:r>
      <w:r>
        <w:rPr>
          <w:spacing w:val="-2"/>
        </w:rPr>
        <w:t xml:space="preserve"> </w:t>
      </w:r>
      <w:r>
        <w:t>and/or</w:t>
      </w:r>
      <w:r>
        <w:rPr>
          <w:spacing w:val="-4"/>
        </w:rPr>
        <w:t xml:space="preserve"> </w:t>
      </w:r>
      <w:r>
        <w:t>professional</w:t>
      </w:r>
      <w:r>
        <w:rPr>
          <w:spacing w:val="-4"/>
        </w:rPr>
        <w:t xml:space="preserve"> </w:t>
      </w:r>
      <w:r>
        <w:t>expertise</w:t>
      </w:r>
      <w:r>
        <w:rPr>
          <w:spacing w:val="-3"/>
        </w:rPr>
        <w:t xml:space="preserve"> </w:t>
      </w:r>
      <w:r>
        <w:t>in</w:t>
      </w:r>
      <w:r>
        <w:rPr>
          <w:spacing w:val="-5"/>
        </w:rPr>
        <w:t xml:space="preserve"> </w:t>
      </w:r>
      <w:r>
        <w:t>determining</w:t>
      </w:r>
      <w:r>
        <w:rPr>
          <w:spacing w:val="-3"/>
        </w:rPr>
        <w:t xml:space="preserve"> </w:t>
      </w:r>
      <w:r>
        <w:t>the</w:t>
      </w:r>
      <w:r>
        <w:rPr>
          <w:spacing w:val="-3"/>
        </w:rPr>
        <w:t xml:space="preserve"> </w:t>
      </w:r>
      <w:r>
        <w:t>quality</w:t>
      </w:r>
      <w:r>
        <w:rPr>
          <w:spacing w:val="-5"/>
        </w:rPr>
        <w:t xml:space="preserve"> </w:t>
      </w:r>
      <w:r>
        <w:t>of</w:t>
      </w:r>
      <w:r>
        <w:rPr>
          <w:spacing w:val="-4"/>
        </w:rPr>
        <w:t xml:space="preserve"> </w:t>
      </w:r>
      <w:r>
        <w:t>a</w:t>
      </w:r>
      <w:r>
        <w:rPr>
          <w:spacing w:val="-1"/>
        </w:rPr>
        <w:t xml:space="preserve"> </w:t>
      </w:r>
      <w:r>
        <w:t>student’s</w:t>
      </w:r>
      <w:r>
        <w:rPr>
          <w:spacing w:val="-2"/>
        </w:rPr>
        <w:t xml:space="preserve"> </w:t>
      </w:r>
      <w:r>
        <w:t>performance in any part of the assessment process for a degree or qualification of the Unive</w:t>
      </w:r>
      <w:r>
        <w:t>rsity.</w:t>
      </w:r>
    </w:p>
    <w:p w14:paraId="6C7193D9" w14:textId="77777777" w:rsidR="001E7494" w:rsidRDefault="001E7494">
      <w:pPr>
        <w:pStyle w:val="BodyText"/>
        <w:spacing w:before="4"/>
        <w:rPr>
          <w:sz w:val="25"/>
        </w:rPr>
      </w:pPr>
    </w:p>
    <w:p w14:paraId="5C41E43E" w14:textId="77777777" w:rsidR="001E7494" w:rsidRDefault="00E60C8F">
      <w:pPr>
        <w:pStyle w:val="BodyText"/>
        <w:ind w:left="120"/>
      </w:pPr>
      <w:r>
        <w:t>Double</w:t>
      </w:r>
      <w:r>
        <w:rPr>
          <w:spacing w:val="-7"/>
        </w:rPr>
        <w:t xml:space="preserve"> </w:t>
      </w:r>
      <w:r>
        <w:rPr>
          <w:spacing w:val="-2"/>
        </w:rPr>
        <w:t>Marked:</w:t>
      </w:r>
    </w:p>
    <w:p w14:paraId="66DDF477" w14:textId="77777777" w:rsidR="001E7494" w:rsidRDefault="001E7494">
      <w:pPr>
        <w:pStyle w:val="BodyText"/>
        <w:spacing w:before="6"/>
        <w:rPr>
          <w:sz w:val="28"/>
        </w:rPr>
      </w:pPr>
    </w:p>
    <w:p w14:paraId="6BF8602E" w14:textId="77777777" w:rsidR="001E7494" w:rsidRDefault="00E60C8F">
      <w:pPr>
        <w:pStyle w:val="BodyText"/>
        <w:spacing w:line="276" w:lineRule="auto"/>
        <w:ind w:left="120" w:right="1107"/>
      </w:pPr>
      <w:r>
        <w:t>Two</w:t>
      </w:r>
      <w:r>
        <w:rPr>
          <w:spacing w:val="-7"/>
        </w:rPr>
        <w:t xml:space="preserve"> </w:t>
      </w:r>
      <w:r>
        <w:t>examiners/assessors</w:t>
      </w:r>
      <w:r>
        <w:rPr>
          <w:spacing w:val="-5"/>
        </w:rPr>
        <w:t xml:space="preserve"> </w:t>
      </w:r>
      <w:r>
        <w:t>mark</w:t>
      </w:r>
      <w:r>
        <w:rPr>
          <w:spacing w:val="-7"/>
        </w:rPr>
        <w:t xml:space="preserve"> </w:t>
      </w:r>
      <w:r>
        <w:t>the</w:t>
      </w:r>
      <w:r>
        <w:rPr>
          <w:spacing w:val="-8"/>
        </w:rPr>
        <w:t xml:space="preserve"> </w:t>
      </w:r>
      <w:r>
        <w:t>assignment</w:t>
      </w:r>
      <w:r>
        <w:rPr>
          <w:spacing w:val="14"/>
        </w:rPr>
        <w:t xml:space="preserve"> </w:t>
      </w:r>
      <w:r>
        <w:t>independently</w:t>
      </w:r>
      <w:r>
        <w:rPr>
          <w:spacing w:val="-11"/>
        </w:rPr>
        <w:t xml:space="preserve"> </w:t>
      </w:r>
      <w:r>
        <w:t>and</w:t>
      </w:r>
      <w:r>
        <w:rPr>
          <w:spacing w:val="-11"/>
        </w:rPr>
        <w:t xml:space="preserve"> </w:t>
      </w:r>
      <w:r>
        <w:t>subsequently</w:t>
      </w:r>
      <w:r>
        <w:rPr>
          <w:spacing w:val="-11"/>
        </w:rPr>
        <w:t xml:space="preserve"> </w:t>
      </w:r>
      <w:r>
        <w:t>agree</w:t>
      </w:r>
      <w:r>
        <w:rPr>
          <w:spacing w:val="-11"/>
        </w:rPr>
        <w:t xml:space="preserve"> </w:t>
      </w:r>
      <w:r>
        <w:t xml:space="preserve">a </w:t>
      </w:r>
      <w:r>
        <w:rPr>
          <w:spacing w:val="-2"/>
        </w:rPr>
        <w:t>mark.</w:t>
      </w:r>
    </w:p>
    <w:p w14:paraId="328EB494" w14:textId="77777777" w:rsidR="001E7494" w:rsidRDefault="001E7494">
      <w:pPr>
        <w:pStyle w:val="BodyText"/>
        <w:spacing w:before="4"/>
        <w:rPr>
          <w:sz w:val="25"/>
        </w:rPr>
      </w:pPr>
    </w:p>
    <w:p w14:paraId="27B272F3" w14:textId="77777777" w:rsidR="001E7494" w:rsidRDefault="00E60C8F">
      <w:pPr>
        <w:pStyle w:val="BodyText"/>
        <w:ind w:left="120"/>
      </w:pPr>
      <w:r>
        <w:t>Formal</w:t>
      </w:r>
      <w:r>
        <w:rPr>
          <w:spacing w:val="-3"/>
        </w:rPr>
        <w:t xml:space="preserve"> </w:t>
      </w:r>
      <w:r>
        <w:rPr>
          <w:spacing w:val="-2"/>
        </w:rPr>
        <w:t>notification:</w:t>
      </w:r>
    </w:p>
    <w:p w14:paraId="03F09E4F" w14:textId="77777777" w:rsidR="001E7494" w:rsidRDefault="001E7494">
      <w:pPr>
        <w:pStyle w:val="BodyText"/>
        <w:spacing w:before="6"/>
        <w:rPr>
          <w:sz w:val="28"/>
        </w:rPr>
      </w:pPr>
    </w:p>
    <w:p w14:paraId="40F601DC" w14:textId="77777777" w:rsidR="001E7494" w:rsidRDefault="00E60C8F">
      <w:pPr>
        <w:pStyle w:val="BodyText"/>
        <w:spacing w:line="276" w:lineRule="auto"/>
        <w:ind w:left="120" w:right="1107"/>
      </w:pPr>
      <w:r>
        <w:t>Communication</w:t>
      </w:r>
      <w:r>
        <w:rPr>
          <w:spacing w:val="-5"/>
        </w:rPr>
        <w:t xml:space="preserve"> </w:t>
      </w:r>
      <w:r>
        <w:t>by</w:t>
      </w:r>
      <w:r>
        <w:rPr>
          <w:spacing w:val="-5"/>
        </w:rPr>
        <w:t xml:space="preserve"> </w:t>
      </w:r>
      <w:r>
        <w:t>the</w:t>
      </w:r>
      <w:r>
        <w:rPr>
          <w:spacing w:val="-2"/>
        </w:rPr>
        <w:t xml:space="preserve"> </w:t>
      </w:r>
      <w:r>
        <w:t>partner</w:t>
      </w:r>
      <w:r>
        <w:rPr>
          <w:spacing w:val="-2"/>
        </w:rPr>
        <w:t xml:space="preserve"> </w:t>
      </w:r>
      <w:r>
        <w:t>institution/University,</w:t>
      </w:r>
      <w:r>
        <w:rPr>
          <w:spacing w:val="-4"/>
        </w:rPr>
        <w:t xml:space="preserve"> </w:t>
      </w:r>
      <w:r>
        <w:t>its</w:t>
      </w:r>
      <w:r>
        <w:rPr>
          <w:spacing w:val="-5"/>
        </w:rPr>
        <w:t xml:space="preserve"> </w:t>
      </w:r>
      <w:r>
        <w:t>representatives</w:t>
      </w:r>
      <w:r>
        <w:rPr>
          <w:spacing w:val="-3"/>
        </w:rPr>
        <w:t xml:space="preserve"> </w:t>
      </w:r>
      <w:r>
        <w:t>and/</w:t>
      </w:r>
      <w:r>
        <w:rPr>
          <w:spacing w:val="-2"/>
        </w:rPr>
        <w:t xml:space="preserve"> </w:t>
      </w:r>
      <w:r>
        <w:t>or</w:t>
      </w:r>
      <w:r>
        <w:rPr>
          <w:spacing w:val="-2"/>
        </w:rPr>
        <w:t xml:space="preserve"> </w:t>
      </w:r>
      <w:r>
        <w:t>staff</w:t>
      </w:r>
      <w:r>
        <w:rPr>
          <w:spacing w:val="-4"/>
        </w:rPr>
        <w:t xml:space="preserve"> </w:t>
      </w:r>
      <w:r>
        <w:t>through any of the following: del</w:t>
      </w:r>
      <w:r>
        <w:t>ivery of a paper form notification in person or to designated mail collection points within the partner institution/University or student address; electronically either via email or through any software package currently in use by the partner institution/U</w:t>
      </w:r>
      <w:r>
        <w:t>niversity for the purposes of communication with students.</w:t>
      </w:r>
    </w:p>
    <w:p w14:paraId="38B22180" w14:textId="77777777" w:rsidR="001E7494" w:rsidRDefault="001E7494">
      <w:pPr>
        <w:pStyle w:val="BodyText"/>
        <w:spacing w:before="6"/>
        <w:rPr>
          <w:sz w:val="25"/>
        </w:rPr>
      </w:pPr>
    </w:p>
    <w:p w14:paraId="24BBF768" w14:textId="77777777" w:rsidR="001E7494" w:rsidRDefault="00E60C8F">
      <w:pPr>
        <w:pStyle w:val="BodyText"/>
        <w:ind w:left="120"/>
      </w:pPr>
      <w:r>
        <w:t>Grounds</w:t>
      </w:r>
      <w:r>
        <w:rPr>
          <w:spacing w:val="-6"/>
        </w:rPr>
        <w:t xml:space="preserve"> </w:t>
      </w:r>
      <w:r>
        <w:t>for</w:t>
      </w:r>
      <w:r>
        <w:rPr>
          <w:spacing w:val="-2"/>
        </w:rPr>
        <w:t xml:space="preserve"> Consideration:</w:t>
      </w:r>
    </w:p>
    <w:p w14:paraId="5A0F0455" w14:textId="77777777" w:rsidR="001E7494" w:rsidRDefault="001E7494">
      <w:pPr>
        <w:pStyle w:val="BodyText"/>
        <w:spacing w:before="6"/>
        <w:rPr>
          <w:sz w:val="28"/>
        </w:rPr>
      </w:pPr>
    </w:p>
    <w:p w14:paraId="0D260986" w14:textId="77777777" w:rsidR="001E7494" w:rsidRDefault="00E60C8F">
      <w:pPr>
        <w:pStyle w:val="BodyText"/>
        <w:spacing w:line="276" w:lineRule="auto"/>
        <w:ind w:left="120" w:right="1107"/>
      </w:pPr>
      <w:r>
        <w:t>Where</w:t>
      </w:r>
      <w:r>
        <w:rPr>
          <w:spacing w:val="-4"/>
        </w:rPr>
        <w:t xml:space="preserve"> </w:t>
      </w:r>
      <w:r>
        <w:t>an</w:t>
      </w:r>
      <w:r>
        <w:rPr>
          <w:spacing w:val="-2"/>
        </w:rPr>
        <w:t xml:space="preserve"> </w:t>
      </w:r>
      <w:r>
        <w:t>Appeal</w:t>
      </w:r>
      <w:r>
        <w:rPr>
          <w:spacing w:val="-2"/>
        </w:rPr>
        <w:t xml:space="preserve"> </w:t>
      </w:r>
      <w:r>
        <w:t>or Complaint has</w:t>
      </w:r>
      <w:r>
        <w:rPr>
          <w:spacing w:val="-4"/>
        </w:rPr>
        <w:t xml:space="preserve"> </w:t>
      </w:r>
      <w:r>
        <w:t>been</w:t>
      </w:r>
      <w:r>
        <w:rPr>
          <w:spacing w:val="-2"/>
        </w:rPr>
        <w:t xml:space="preserve"> </w:t>
      </w:r>
      <w:r>
        <w:t>accepted</w:t>
      </w:r>
      <w:r>
        <w:rPr>
          <w:spacing w:val="-2"/>
        </w:rPr>
        <w:t xml:space="preserve"> </w:t>
      </w:r>
      <w:r>
        <w:t>as</w:t>
      </w:r>
      <w:r>
        <w:rPr>
          <w:spacing w:val="-4"/>
        </w:rPr>
        <w:t xml:space="preserve"> </w:t>
      </w:r>
      <w:r>
        <w:t>meeting</w:t>
      </w:r>
      <w:r>
        <w:rPr>
          <w:spacing w:val="-4"/>
        </w:rPr>
        <w:t xml:space="preserve"> </w:t>
      </w:r>
      <w:r>
        <w:t>the</w:t>
      </w:r>
      <w:r>
        <w:rPr>
          <w:spacing w:val="-4"/>
        </w:rPr>
        <w:t xml:space="preserve"> </w:t>
      </w:r>
      <w:r>
        <w:t>criteria</w:t>
      </w:r>
      <w:r>
        <w:rPr>
          <w:spacing w:val="-2"/>
        </w:rPr>
        <w:t xml:space="preserve"> </w:t>
      </w:r>
      <w:r>
        <w:t>that allow</w:t>
      </w:r>
      <w:r>
        <w:rPr>
          <w:spacing w:val="-3"/>
        </w:rPr>
        <w:t xml:space="preserve"> </w:t>
      </w:r>
      <w:r>
        <w:t>it</w:t>
      </w:r>
      <w:r>
        <w:rPr>
          <w:spacing w:val="-3"/>
        </w:rPr>
        <w:t xml:space="preserve"> </w:t>
      </w:r>
      <w:r>
        <w:t>to</w:t>
      </w:r>
      <w:r>
        <w:rPr>
          <w:spacing w:val="-4"/>
        </w:rPr>
        <w:t xml:space="preserve"> </w:t>
      </w:r>
      <w:r>
        <w:t>be considered it is referred to as meeting the grounds for consideration.</w:t>
      </w:r>
    </w:p>
    <w:p w14:paraId="07480897" w14:textId="77777777" w:rsidR="001E7494" w:rsidRDefault="001E7494">
      <w:pPr>
        <w:spacing w:line="276" w:lineRule="auto"/>
        <w:sectPr w:rsidR="001E7494">
          <w:pgSz w:w="11910" w:h="16840"/>
          <w:pgMar w:top="1920" w:right="400" w:bottom="1240" w:left="1320" w:header="0" w:footer="1047" w:gutter="0"/>
          <w:cols w:space="720"/>
        </w:sectPr>
      </w:pPr>
    </w:p>
    <w:p w14:paraId="717E3117" w14:textId="77777777" w:rsidR="001E7494" w:rsidRDefault="00E60C8F">
      <w:pPr>
        <w:pStyle w:val="BodyText"/>
        <w:spacing w:before="81"/>
        <w:ind w:left="120"/>
      </w:pPr>
      <w:r>
        <w:rPr>
          <w:spacing w:val="-2"/>
        </w:rPr>
        <w:lastRenderedPageBreak/>
        <w:t>Upheld:</w:t>
      </w:r>
    </w:p>
    <w:p w14:paraId="112E2DF4" w14:textId="77777777" w:rsidR="001E7494" w:rsidRDefault="001E7494">
      <w:pPr>
        <w:pStyle w:val="BodyText"/>
        <w:spacing w:before="6"/>
        <w:rPr>
          <w:sz w:val="28"/>
        </w:rPr>
      </w:pPr>
    </w:p>
    <w:p w14:paraId="33A5A104" w14:textId="77777777" w:rsidR="001E7494" w:rsidRDefault="00E60C8F">
      <w:pPr>
        <w:pStyle w:val="BodyText"/>
        <w:spacing w:before="1" w:line="276" w:lineRule="auto"/>
        <w:ind w:left="120" w:right="1107"/>
      </w:pPr>
      <w:r>
        <w:t>Where an Appeal or Complaint is described as having been upheld this means that it has been that determined sufficient evidence exists that the necessary grounds have been met (e.g. that there is evidence of a bias or prejudice). It is important to note th</w:t>
      </w:r>
      <w:r>
        <w:t>at upholding an Appeal</w:t>
      </w:r>
      <w:r>
        <w:rPr>
          <w:spacing w:val="-1"/>
        </w:rPr>
        <w:t xml:space="preserve"> </w:t>
      </w:r>
      <w:r>
        <w:t>does</w:t>
      </w:r>
      <w:r>
        <w:rPr>
          <w:spacing w:val="-1"/>
        </w:rPr>
        <w:t xml:space="preserve"> </w:t>
      </w:r>
      <w:r>
        <w:t>not</w:t>
      </w:r>
      <w:r>
        <w:rPr>
          <w:spacing w:val="-2"/>
        </w:rPr>
        <w:t xml:space="preserve"> </w:t>
      </w:r>
      <w:r>
        <w:t>necessarily imply a</w:t>
      </w:r>
      <w:r>
        <w:rPr>
          <w:spacing w:val="-3"/>
        </w:rPr>
        <w:t xml:space="preserve"> </w:t>
      </w:r>
      <w:r>
        <w:t>particular</w:t>
      </w:r>
      <w:r>
        <w:rPr>
          <w:spacing w:val="-2"/>
        </w:rPr>
        <w:t xml:space="preserve"> </w:t>
      </w:r>
      <w:r>
        <w:t>final</w:t>
      </w:r>
      <w:r>
        <w:rPr>
          <w:spacing w:val="-1"/>
        </w:rPr>
        <w:t xml:space="preserve"> </w:t>
      </w:r>
      <w:r>
        <w:t>outcome</w:t>
      </w:r>
      <w:r>
        <w:rPr>
          <w:spacing w:val="-3"/>
        </w:rPr>
        <w:t xml:space="preserve"> </w:t>
      </w:r>
      <w:r>
        <w:t>for</w:t>
      </w:r>
      <w:r>
        <w:rPr>
          <w:spacing w:val="-2"/>
        </w:rPr>
        <w:t xml:space="preserve"> </w:t>
      </w:r>
      <w:r>
        <w:t>the student.</w:t>
      </w:r>
      <w:r>
        <w:rPr>
          <w:spacing w:val="-2"/>
        </w:rPr>
        <w:t xml:space="preserve"> </w:t>
      </w:r>
      <w:r>
        <w:t>For</w:t>
      </w:r>
      <w:r>
        <w:rPr>
          <w:spacing w:val="-2"/>
        </w:rPr>
        <w:t xml:space="preserve"> </w:t>
      </w:r>
      <w:r>
        <w:t>example, a student may Appeal a classification decision on the grounds of bias or prejudice and the Appeal may be</w:t>
      </w:r>
      <w:r>
        <w:rPr>
          <w:spacing w:val="-1"/>
        </w:rPr>
        <w:t xml:space="preserve"> </w:t>
      </w:r>
      <w:r>
        <w:t>upheld however the action prescribed may</w:t>
      </w:r>
      <w:r>
        <w:rPr>
          <w:spacing w:val="-1"/>
        </w:rPr>
        <w:t xml:space="preserve"> </w:t>
      </w:r>
      <w:r>
        <w:t>be</w:t>
      </w:r>
      <w:r>
        <w:rPr>
          <w:spacing w:val="-1"/>
        </w:rPr>
        <w:t xml:space="preserve"> </w:t>
      </w:r>
      <w:r>
        <w:t>for</w:t>
      </w:r>
      <w:r>
        <w:rPr>
          <w:spacing w:val="-3"/>
        </w:rPr>
        <w:t xml:space="preserve"> </w:t>
      </w:r>
      <w:r>
        <w:t>the Board of Examiners</w:t>
      </w:r>
      <w:r>
        <w:rPr>
          <w:spacing w:val="-1"/>
        </w:rPr>
        <w:t xml:space="preserve"> </w:t>
      </w:r>
      <w:r>
        <w:t>to reconvene</w:t>
      </w:r>
      <w:r>
        <w:rPr>
          <w:spacing w:val="-3"/>
        </w:rPr>
        <w:t xml:space="preserve"> </w:t>
      </w:r>
      <w:r>
        <w:t>and</w:t>
      </w:r>
      <w:r>
        <w:rPr>
          <w:spacing w:val="-6"/>
        </w:rPr>
        <w:t xml:space="preserve"> </w:t>
      </w:r>
      <w:r>
        <w:t>the</w:t>
      </w:r>
      <w:r>
        <w:rPr>
          <w:spacing w:val="-5"/>
        </w:rPr>
        <w:t xml:space="preserve"> </w:t>
      </w:r>
      <w:r>
        <w:t>reconvened</w:t>
      </w:r>
      <w:r>
        <w:rPr>
          <w:spacing w:val="-3"/>
        </w:rPr>
        <w:t xml:space="preserve"> </w:t>
      </w:r>
      <w:r>
        <w:t>Board</w:t>
      </w:r>
      <w:r>
        <w:rPr>
          <w:spacing w:val="-5"/>
        </w:rPr>
        <w:t xml:space="preserve"> </w:t>
      </w:r>
      <w:r>
        <w:t>may</w:t>
      </w:r>
      <w:r>
        <w:rPr>
          <w:spacing w:val="-5"/>
        </w:rPr>
        <w:t xml:space="preserve"> </w:t>
      </w:r>
      <w:r>
        <w:t>still</w:t>
      </w:r>
      <w:r>
        <w:rPr>
          <w:spacing w:val="-3"/>
        </w:rPr>
        <w:t xml:space="preserve"> </w:t>
      </w:r>
      <w:r>
        <w:t>determine</w:t>
      </w:r>
      <w:r>
        <w:rPr>
          <w:spacing w:val="-3"/>
        </w:rPr>
        <w:t xml:space="preserve"> </w:t>
      </w:r>
      <w:r>
        <w:t>that,</w:t>
      </w:r>
      <w:r>
        <w:rPr>
          <w:spacing w:val="-4"/>
        </w:rPr>
        <w:t xml:space="preserve"> </w:t>
      </w:r>
      <w:r>
        <w:t>notwithstanding</w:t>
      </w:r>
      <w:r>
        <w:rPr>
          <w:spacing w:val="-3"/>
        </w:rPr>
        <w:t xml:space="preserve"> </w:t>
      </w:r>
      <w:r>
        <w:t>the</w:t>
      </w:r>
      <w:r>
        <w:rPr>
          <w:spacing w:val="-3"/>
        </w:rPr>
        <w:t xml:space="preserve"> </w:t>
      </w:r>
      <w:r>
        <w:t>outcome of the Appeal, the degree classification itself remains appropriate.</w:t>
      </w:r>
    </w:p>
    <w:p w14:paraId="741ED2D8" w14:textId="77777777" w:rsidR="001E7494" w:rsidRDefault="001E7494">
      <w:pPr>
        <w:pStyle w:val="BodyText"/>
        <w:spacing w:before="3"/>
        <w:rPr>
          <w:sz w:val="25"/>
        </w:rPr>
      </w:pPr>
    </w:p>
    <w:p w14:paraId="5D8B91BE" w14:textId="77777777" w:rsidR="001E7494" w:rsidRDefault="00E60C8F">
      <w:pPr>
        <w:pStyle w:val="BodyText"/>
        <w:ind w:left="120"/>
      </w:pPr>
      <w:r>
        <w:t>Procedural</w:t>
      </w:r>
      <w:r>
        <w:rPr>
          <w:spacing w:val="-10"/>
        </w:rPr>
        <w:t xml:space="preserve"> </w:t>
      </w:r>
      <w:r>
        <w:rPr>
          <w:spacing w:val="-2"/>
        </w:rPr>
        <w:t>Irregularity:</w:t>
      </w:r>
    </w:p>
    <w:p w14:paraId="4E6307CE" w14:textId="77777777" w:rsidR="001E7494" w:rsidRDefault="001E7494">
      <w:pPr>
        <w:pStyle w:val="BodyText"/>
        <w:spacing w:before="8"/>
        <w:rPr>
          <w:sz w:val="28"/>
        </w:rPr>
      </w:pPr>
    </w:p>
    <w:p w14:paraId="482F4540" w14:textId="77777777" w:rsidR="001E7494" w:rsidRDefault="00E60C8F">
      <w:pPr>
        <w:pStyle w:val="BodyText"/>
        <w:spacing w:line="276" w:lineRule="auto"/>
        <w:ind w:left="120" w:right="1111"/>
      </w:pPr>
      <w:r>
        <w:t>This</w:t>
      </w:r>
      <w:r>
        <w:rPr>
          <w:spacing w:val="-2"/>
        </w:rPr>
        <w:t xml:space="preserve"> </w:t>
      </w:r>
      <w:r>
        <w:t>term</w:t>
      </w:r>
      <w:r>
        <w:rPr>
          <w:spacing w:val="-4"/>
        </w:rPr>
        <w:t xml:space="preserve"> </w:t>
      </w:r>
      <w:r>
        <w:t>refers</w:t>
      </w:r>
      <w:r>
        <w:rPr>
          <w:spacing w:val="-4"/>
        </w:rPr>
        <w:t xml:space="preserve"> </w:t>
      </w:r>
      <w:r>
        <w:t>to</w:t>
      </w:r>
      <w:r>
        <w:rPr>
          <w:spacing w:val="-5"/>
        </w:rPr>
        <w:t xml:space="preserve"> </w:t>
      </w:r>
      <w:r>
        <w:t>circumstances</w:t>
      </w:r>
      <w:r>
        <w:rPr>
          <w:spacing w:val="-3"/>
        </w:rPr>
        <w:t xml:space="preserve"> </w:t>
      </w:r>
      <w:r>
        <w:t>where</w:t>
      </w:r>
      <w:r>
        <w:rPr>
          <w:spacing w:val="-3"/>
        </w:rPr>
        <w:t xml:space="preserve"> </w:t>
      </w:r>
      <w:r>
        <w:t>agreed</w:t>
      </w:r>
      <w:r>
        <w:rPr>
          <w:spacing w:val="-5"/>
        </w:rPr>
        <w:t xml:space="preserve"> </w:t>
      </w:r>
      <w:r>
        <w:t>processes</w:t>
      </w:r>
      <w:r>
        <w:rPr>
          <w:spacing w:val="-5"/>
        </w:rPr>
        <w:t xml:space="preserve"> </w:t>
      </w:r>
      <w:r>
        <w:t>have</w:t>
      </w:r>
      <w:r>
        <w:rPr>
          <w:spacing w:val="-3"/>
        </w:rPr>
        <w:t xml:space="preserve"> </w:t>
      </w:r>
      <w:r>
        <w:t>not</w:t>
      </w:r>
      <w:r>
        <w:rPr>
          <w:spacing w:val="-4"/>
        </w:rPr>
        <w:t xml:space="preserve"> </w:t>
      </w:r>
      <w:r>
        <w:t>been</w:t>
      </w:r>
      <w:r>
        <w:rPr>
          <w:spacing w:val="-3"/>
        </w:rPr>
        <w:t xml:space="preserve"> </w:t>
      </w:r>
      <w:r>
        <w:t>correctly</w:t>
      </w:r>
      <w:r>
        <w:rPr>
          <w:spacing w:val="-5"/>
        </w:rPr>
        <w:t xml:space="preserve"> </w:t>
      </w:r>
      <w:r>
        <w:t>applied, regulations not followed, or where other errors have been made by the partner institution/University either in the actions that led up to the Appeal or Complaint, or in the consideration</w:t>
      </w:r>
      <w:r>
        <w:t xml:space="preserve"> of the Appeal or Complaint. This might include cases where not all the available evidence has been weighed in the consideration of an Appeal or Complaint or where factual data has been misinterpreted.</w:t>
      </w:r>
    </w:p>
    <w:sectPr w:rsidR="001E7494">
      <w:pgSz w:w="11910" w:h="16840"/>
      <w:pgMar w:top="1340" w:right="400" w:bottom="1240" w:left="132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25FB" w14:textId="77777777" w:rsidR="00000000" w:rsidRDefault="00E60C8F">
      <w:r>
        <w:separator/>
      </w:r>
    </w:p>
  </w:endnote>
  <w:endnote w:type="continuationSeparator" w:id="0">
    <w:p w14:paraId="663190EC" w14:textId="77777777" w:rsidR="00000000" w:rsidRDefault="00E6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18F3" w14:textId="77777777" w:rsidR="001E7494" w:rsidRDefault="00E60C8F">
    <w:pPr>
      <w:pStyle w:val="BodyText"/>
      <w:spacing w:line="14" w:lineRule="auto"/>
      <w:rPr>
        <w:sz w:val="20"/>
      </w:rPr>
    </w:pPr>
    <w:r>
      <w:pict w14:anchorId="58987C71">
        <v:shapetype id="_x0000_t202" coordsize="21600,21600" o:spt="202" path="m,l,21600r21600,l21600,xe">
          <v:stroke joinstyle="miter"/>
          <v:path gradientshapeok="t" o:connecttype="rect"/>
        </v:shapetype>
        <v:shape id="docshape5" o:spid="_x0000_s2049" type="#_x0000_t202" style="position:absolute;margin-left:288.55pt;margin-top:778.6pt;width:19.25pt;height:14.35pt;z-index:-251658752;mso-position-horizontal-relative:page;mso-position-vertical-relative:page" filled="f" stroked="f">
          <v:textbox inset="0,0,0,0">
            <w:txbxContent>
              <w:p w14:paraId="6CEAE60C" w14:textId="77777777" w:rsidR="001E7494" w:rsidRDefault="00E60C8F">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D4B0" w14:textId="77777777" w:rsidR="00000000" w:rsidRDefault="00E60C8F">
      <w:r>
        <w:separator/>
      </w:r>
    </w:p>
  </w:footnote>
  <w:footnote w:type="continuationSeparator" w:id="0">
    <w:p w14:paraId="3D01F762" w14:textId="77777777" w:rsidR="00000000" w:rsidRDefault="00E6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BCF"/>
    <w:multiLevelType w:val="multilevel"/>
    <w:tmpl w:val="62C6A212"/>
    <w:lvl w:ilvl="0">
      <w:start w:val="1"/>
      <w:numFmt w:val="decimal"/>
      <w:lvlText w:val="%1."/>
      <w:lvlJc w:val="left"/>
      <w:pPr>
        <w:ind w:left="475" w:hanging="356"/>
        <w:jc w:val="left"/>
      </w:pPr>
      <w:rPr>
        <w:rFonts w:ascii="Arial" w:eastAsia="Arial" w:hAnsi="Arial" w:cs="Arial" w:hint="default"/>
        <w:b w:val="0"/>
        <w:bCs w:val="0"/>
        <w:i w:val="0"/>
        <w:iCs w:val="0"/>
        <w:w w:val="99"/>
        <w:sz w:val="32"/>
        <w:szCs w:val="32"/>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972" w:hanging="286"/>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130" w:hanging="286"/>
      </w:pPr>
      <w:rPr>
        <w:rFonts w:hint="default"/>
        <w:lang w:val="en-US" w:eastAsia="en-US" w:bidi="ar-SA"/>
      </w:rPr>
    </w:lvl>
    <w:lvl w:ilvl="4">
      <w:numFmt w:val="bullet"/>
      <w:lvlText w:val="•"/>
      <w:lvlJc w:val="left"/>
      <w:pPr>
        <w:ind w:left="3281" w:hanging="286"/>
      </w:pPr>
      <w:rPr>
        <w:rFonts w:hint="default"/>
        <w:lang w:val="en-US" w:eastAsia="en-US" w:bidi="ar-SA"/>
      </w:rPr>
    </w:lvl>
    <w:lvl w:ilvl="5">
      <w:numFmt w:val="bullet"/>
      <w:lvlText w:val="•"/>
      <w:lvlJc w:val="left"/>
      <w:pPr>
        <w:ind w:left="4432" w:hanging="286"/>
      </w:pPr>
      <w:rPr>
        <w:rFonts w:hint="default"/>
        <w:lang w:val="en-US" w:eastAsia="en-US" w:bidi="ar-SA"/>
      </w:rPr>
    </w:lvl>
    <w:lvl w:ilvl="6">
      <w:numFmt w:val="bullet"/>
      <w:lvlText w:val="•"/>
      <w:lvlJc w:val="left"/>
      <w:pPr>
        <w:ind w:left="5583" w:hanging="286"/>
      </w:pPr>
      <w:rPr>
        <w:rFonts w:hint="default"/>
        <w:lang w:val="en-US" w:eastAsia="en-US" w:bidi="ar-SA"/>
      </w:rPr>
    </w:lvl>
    <w:lvl w:ilvl="7">
      <w:numFmt w:val="bullet"/>
      <w:lvlText w:val="•"/>
      <w:lvlJc w:val="left"/>
      <w:pPr>
        <w:ind w:left="6734" w:hanging="286"/>
      </w:pPr>
      <w:rPr>
        <w:rFonts w:hint="default"/>
        <w:lang w:val="en-US" w:eastAsia="en-US" w:bidi="ar-SA"/>
      </w:rPr>
    </w:lvl>
    <w:lvl w:ilvl="8">
      <w:numFmt w:val="bullet"/>
      <w:lvlText w:val="•"/>
      <w:lvlJc w:val="left"/>
      <w:pPr>
        <w:ind w:left="7884" w:hanging="286"/>
      </w:pPr>
      <w:rPr>
        <w:rFonts w:hint="default"/>
        <w:lang w:val="en-US" w:eastAsia="en-US" w:bidi="ar-SA"/>
      </w:rPr>
    </w:lvl>
  </w:abstractNum>
  <w:abstractNum w:abstractNumId="1" w15:restartNumberingAfterBreak="0">
    <w:nsid w:val="024E2A76"/>
    <w:multiLevelType w:val="multilevel"/>
    <w:tmpl w:val="755CAD96"/>
    <w:lvl w:ilvl="0">
      <w:start w:val="8"/>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start w:val="1"/>
      <w:numFmt w:val="lowerRoman"/>
      <w:lvlText w:val="%3)"/>
      <w:lvlJc w:val="left"/>
      <w:pPr>
        <w:ind w:left="686" w:hanging="185"/>
        <w:jc w:val="left"/>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3056" w:hanging="185"/>
      </w:pPr>
      <w:rPr>
        <w:rFonts w:hint="default"/>
        <w:lang w:val="en-US" w:eastAsia="en-US" w:bidi="ar-SA"/>
      </w:rPr>
    </w:lvl>
    <w:lvl w:ilvl="4">
      <w:numFmt w:val="bullet"/>
      <w:lvlText w:val="•"/>
      <w:lvlJc w:val="left"/>
      <w:pPr>
        <w:ind w:left="4075" w:hanging="185"/>
      </w:pPr>
      <w:rPr>
        <w:rFonts w:hint="default"/>
        <w:lang w:val="en-US" w:eastAsia="en-US" w:bidi="ar-SA"/>
      </w:rPr>
    </w:lvl>
    <w:lvl w:ilvl="5">
      <w:numFmt w:val="bullet"/>
      <w:lvlText w:val="•"/>
      <w:lvlJc w:val="left"/>
      <w:pPr>
        <w:ind w:left="5093" w:hanging="185"/>
      </w:pPr>
      <w:rPr>
        <w:rFonts w:hint="default"/>
        <w:lang w:val="en-US" w:eastAsia="en-US" w:bidi="ar-SA"/>
      </w:rPr>
    </w:lvl>
    <w:lvl w:ilvl="6">
      <w:numFmt w:val="bullet"/>
      <w:lvlText w:val="•"/>
      <w:lvlJc w:val="left"/>
      <w:pPr>
        <w:ind w:left="6112" w:hanging="185"/>
      </w:pPr>
      <w:rPr>
        <w:rFonts w:hint="default"/>
        <w:lang w:val="en-US" w:eastAsia="en-US" w:bidi="ar-SA"/>
      </w:rPr>
    </w:lvl>
    <w:lvl w:ilvl="7">
      <w:numFmt w:val="bullet"/>
      <w:lvlText w:val="•"/>
      <w:lvlJc w:val="left"/>
      <w:pPr>
        <w:ind w:left="7130" w:hanging="185"/>
      </w:pPr>
      <w:rPr>
        <w:rFonts w:hint="default"/>
        <w:lang w:val="en-US" w:eastAsia="en-US" w:bidi="ar-SA"/>
      </w:rPr>
    </w:lvl>
    <w:lvl w:ilvl="8">
      <w:numFmt w:val="bullet"/>
      <w:lvlText w:val="•"/>
      <w:lvlJc w:val="left"/>
      <w:pPr>
        <w:ind w:left="8149" w:hanging="185"/>
      </w:pPr>
      <w:rPr>
        <w:rFonts w:hint="default"/>
        <w:lang w:val="en-US" w:eastAsia="en-US" w:bidi="ar-SA"/>
      </w:rPr>
    </w:lvl>
  </w:abstractNum>
  <w:abstractNum w:abstractNumId="2" w15:restartNumberingAfterBreak="0">
    <w:nsid w:val="03021112"/>
    <w:multiLevelType w:val="multilevel"/>
    <w:tmpl w:val="44A83CA4"/>
    <w:lvl w:ilvl="0">
      <w:start w:val="12"/>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81" w:hanging="567"/>
      </w:pPr>
      <w:rPr>
        <w:rFonts w:hint="default"/>
        <w:lang w:val="en-US" w:eastAsia="en-US" w:bidi="ar-SA"/>
      </w:rPr>
    </w:lvl>
    <w:lvl w:ilvl="3">
      <w:numFmt w:val="bullet"/>
      <w:lvlText w:val="•"/>
      <w:lvlJc w:val="left"/>
      <w:pPr>
        <w:ind w:left="3531" w:hanging="567"/>
      </w:pPr>
      <w:rPr>
        <w:rFonts w:hint="default"/>
        <w:lang w:val="en-US" w:eastAsia="en-US" w:bidi="ar-SA"/>
      </w:rPr>
    </w:lvl>
    <w:lvl w:ilvl="4">
      <w:numFmt w:val="bullet"/>
      <w:lvlText w:val="•"/>
      <w:lvlJc w:val="left"/>
      <w:pPr>
        <w:ind w:left="4482" w:hanging="567"/>
      </w:pPr>
      <w:rPr>
        <w:rFonts w:hint="default"/>
        <w:lang w:val="en-US" w:eastAsia="en-US" w:bidi="ar-SA"/>
      </w:rPr>
    </w:lvl>
    <w:lvl w:ilvl="5">
      <w:numFmt w:val="bullet"/>
      <w:lvlText w:val="•"/>
      <w:lvlJc w:val="left"/>
      <w:pPr>
        <w:ind w:left="5433" w:hanging="567"/>
      </w:pPr>
      <w:rPr>
        <w:rFonts w:hint="default"/>
        <w:lang w:val="en-US" w:eastAsia="en-US" w:bidi="ar-SA"/>
      </w:rPr>
    </w:lvl>
    <w:lvl w:ilvl="6">
      <w:numFmt w:val="bullet"/>
      <w:lvlText w:val="•"/>
      <w:lvlJc w:val="left"/>
      <w:pPr>
        <w:ind w:left="6383" w:hanging="567"/>
      </w:pPr>
      <w:rPr>
        <w:rFonts w:hint="default"/>
        <w:lang w:val="en-US" w:eastAsia="en-US" w:bidi="ar-SA"/>
      </w:rPr>
    </w:lvl>
    <w:lvl w:ilvl="7">
      <w:numFmt w:val="bullet"/>
      <w:lvlText w:val="•"/>
      <w:lvlJc w:val="left"/>
      <w:pPr>
        <w:ind w:left="7334" w:hanging="567"/>
      </w:pPr>
      <w:rPr>
        <w:rFonts w:hint="default"/>
        <w:lang w:val="en-US" w:eastAsia="en-US" w:bidi="ar-SA"/>
      </w:rPr>
    </w:lvl>
    <w:lvl w:ilvl="8">
      <w:numFmt w:val="bullet"/>
      <w:lvlText w:val="•"/>
      <w:lvlJc w:val="left"/>
      <w:pPr>
        <w:ind w:left="8285" w:hanging="567"/>
      </w:pPr>
      <w:rPr>
        <w:rFonts w:hint="default"/>
        <w:lang w:val="en-US" w:eastAsia="en-US" w:bidi="ar-SA"/>
      </w:rPr>
    </w:lvl>
  </w:abstractNum>
  <w:abstractNum w:abstractNumId="3" w15:restartNumberingAfterBreak="0">
    <w:nsid w:val="03B67972"/>
    <w:multiLevelType w:val="multilevel"/>
    <w:tmpl w:val="A5DC5BC4"/>
    <w:lvl w:ilvl="0">
      <w:start w:val="5"/>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581" w:hanging="567"/>
      </w:pPr>
      <w:rPr>
        <w:rFonts w:hint="default"/>
        <w:lang w:val="en-US" w:eastAsia="en-US" w:bidi="ar-SA"/>
      </w:rPr>
    </w:lvl>
    <w:lvl w:ilvl="3">
      <w:numFmt w:val="bullet"/>
      <w:lvlText w:val="•"/>
      <w:lvlJc w:val="left"/>
      <w:pPr>
        <w:ind w:left="3531" w:hanging="567"/>
      </w:pPr>
      <w:rPr>
        <w:rFonts w:hint="default"/>
        <w:lang w:val="en-US" w:eastAsia="en-US" w:bidi="ar-SA"/>
      </w:rPr>
    </w:lvl>
    <w:lvl w:ilvl="4">
      <w:numFmt w:val="bullet"/>
      <w:lvlText w:val="•"/>
      <w:lvlJc w:val="left"/>
      <w:pPr>
        <w:ind w:left="4482" w:hanging="567"/>
      </w:pPr>
      <w:rPr>
        <w:rFonts w:hint="default"/>
        <w:lang w:val="en-US" w:eastAsia="en-US" w:bidi="ar-SA"/>
      </w:rPr>
    </w:lvl>
    <w:lvl w:ilvl="5">
      <w:numFmt w:val="bullet"/>
      <w:lvlText w:val="•"/>
      <w:lvlJc w:val="left"/>
      <w:pPr>
        <w:ind w:left="5433" w:hanging="567"/>
      </w:pPr>
      <w:rPr>
        <w:rFonts w:hint="default"/>
        <w:lang w:val="en-US" w:eastAsia="en-US" w:bidi="ar-SA"/>
      </w:rPr>
    </w:lvl>
    <w:lvl w:ilvl="6">
      <w:numFmt w:val="bullet"/>
      <w:lvlText w:val="•"/>
      <w:lvlJc w:val="left"/>
      <w:pPr>
        <w:ind w:left="6383" w:hanging="567"/>
      </w:pPr>
      <w:rPr>
        <w:rFonts w:hint="default"/>
        <w:lang w:val="en-US" w:eastAsia="en-US" w:bidi="ar-SA"/>
      </w:rPr>
    </w:lvl>
    <w:lvl w:ilvl="7">
      <w:numFmt w:val="bullet"/>
      <w:lvlText w:val="•"/>
      <w:lvlJc w:val="left"/>
      <w:pPr>
        <w:ind w:left="7334" w:hanging="567"/>
      </w:pPr>
      <w:rPr>
        <w:rFonts w:hint="default"/>
        <w:lang w:val="en-US" w:eastAsia="en-US" w:bidi="ar-SA"/>
      </w:rPr>
    </w:lvl>
    <w:lvl w:ilvl="8">
      <w:numFmt w:val="bullet"/>
      <w:lvlText w:val="•"/>
      <w:lvlJc w:val="left"/>
      <w:pPr>
        <w:ind w:left="8285" w:hanging="567"/>
      </w:pPr>
      <w:rPr>
        <w:rFonts w:hint="default"/>
        <w:lang w:val="en-US" w:eastAsia="en-US" w:bidi="ar-SA"/>
      </w:rPr>
    </w:lvl>
  </w:abstractNum>
  <w:abstractNum w:abstractNumId="4" w15:restartNumberingAfterBreak="0">
    <w:nsid w:val="09B17DA3"/>
    <w:multiLevelType w:val="multilevel"/>
    <w:tmpl w:val="6F6CE166"/>
    <w:lvl w:ilvl="0">
      <w:start w:val="4"/>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start w:val="1"/>
      <w:numFmt w:val="lowerRoman"/>
      <w:lvlText w:val="%3)"/>
      <w:lvlJc w:val="left"/>
      <w:pPr>
        <w:ind w:left="1156" w:hanging="185"/>
        <w:jc w:val="left"/>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3165" w:hanging="185"/>
      </w:pPr>
      <w:rPr>
        <w:rFonts w:hint="default"/>
        <w:lang w:val="en-US" w:eastAsia="en-US" w:bidi="ar-SA"/>
      </w:rPr>
    </w:lvl>
    <w:lvl w:ilvl="4">
      <w:numFmt w:val="bullet"/>
      <w:lvlText w:val="•"/>
      <w:lvlJc w:val="left"/>
      <w:pPr>
        <w:ind w:left="4168" w:hanging="185"/>
      </w:pPr>
      <w:rPr>
        <w:rFonts w:hint="default"/>
        <w:lang w:val="en-US" w:eastAsia="en-US" w:bidi="ar-SA"/>
      </w:rPr>
    </w:lvl>
    <w:lvl w:ilvl="5">
      <w:numFmt w:val="bullet"/>
      <w:lvlText w:val="•"/>
      <w:lvlJc w:val="left"/>
      <w:pPr>
        <w:ind w:left="5171" w:hanging="185"/>
      </w:pPr>
      <w:rPr>
        <w:rFonts w:hint="default"/>
        <w:lang w:val="en-US" w:eastAsia="en-US" w:bidi="ar-SA"/>
      </w:rPr>
    </w:lvl>
    <w:lvl w:ilvl="6">
      <w:numFmt w:val="bullet"/>
      <w:lvlText w:val="•"/>
      <w:lvlJc w:val="left"/>
      <w:pPr>
        <w:ind w:left="6174" w:hanging="185"/>
      </w:pPr>
      <w:rPr>
        <w:rFonts w:hint="default"/>
        <w:lang w:val="en-US" w:eastAsia="en-US" w:bidi="ar-SA"/>
      </w:rPr>
    </w:lvl>
    <w:lvl w:ilvl="7">
      <w:numFmt w:val="bullet"/>
      <w:lvlText w:val="•"/>
      <w:lvlJc w:val="left"/>
      <w:pPr>
        <w:ind w:left="7177" w:hanging="185"/>
      </w:pPr>
      <w:rPr>
        <w:rFonts w:hint="default"/>
        <w:lang w:val="en-US" w:eastAsia="en-US" w:bidi="ar-SA"/>
      </w:rPr>
    </w:lvl>
    <w:lvl w:ilvl="8">
      <w:numFmt w:val="bullet"/>
      <w:lvlText w:val="•"/>
      <w:lvlJc w:val="left"/>
      <w:pPr>
        <w:ind w:left="8180" w:hanging="185"/>
      </w:pPr>
      <w:rPr>
        <w:rFonts w:hint="default"/>
        <w:lang w:val="en-US" w:eastAsia="en-US" w:bidi="ar-SA"/>
      </w:rPr>
    </w:lvl>
  </w:abstractNum>
  <w:abstractNum w:abstractNumId="5" w15:restartNumberingAfterBreak="0">
    <w:nsid w:val="0ADC44D3"/>
    <w:multiLevelType w:val="multilevel"/>
    <w:tmpl w:val="28B03D84"/>
    <w:lvl w:ilvl="0">
      <w:start w:val="13"/>
      <w:numFmt w:val="decimal"/>
      <w:lvlText w:val="%1"/>
      <w:lvlJc w:val="left"/>
      <w:pPr>
        <w:ind w:left="686" w:hanging="492"/>
        <w:jc w:val="left"/>
      </w:pPr>
      <w:rPr>
        <w:rFonts w:hint="default"/>
        <w:lang w:val="en-US" w:eastAsia="en-US" w:bidi="ar-SA"/>
      </w:rPr>
    </w:lvl>
    <w:lvl w:ilvl="1">
      <w:start w:val="1"/>
      <w:numFmt w:val="decimal"/>
      <w:lvlText w:val="%1.%2"/>
      <w:lvlJc w:val="left"/>
      <w:pPr>
        <w:ind w:left="686" w:hanging="492"/>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81" w:hanging="492"/>
      </w:pPr>
      <w:rPr>
        <w:rFonts w:hint="default"/>
        <w:lang w:val="en-US" w:eastAsia="en-US" w:bidi="ar-SA"/>
      </w:rPr>
    </w:lvl>
    <w:lvl w:ilvl="3">
      <w:numFmt w:val="bullet"/>
      <w:lvlText w:val="•"/>
      <w:lvlJc w:val="left"/>
      <w:pPr>
        <w:ind w:left="3531" w:hanging="492"/>
      </w:pPr>
      <w:rPr>
        <w:rFonts w:hint="default"/>
        <w:lang w:val="en-US" w:eastAsia="en-US" w:bidi="ar-SA"/>
      </w:rPr>
    </w:lvl>
    <w:lvl w:ilvl="4">
      <w:numFmt w:val="bullet"/>
      <w:lvlText w:val="•"/>
      <w:lvlJc w:val="left"/>
      <w:pPr>
        <w:ind w:left="4482" w:hanging="492"/>
      </w:pPr>
      <w:rPr>
        <w:rFonts w:hint="default"/>
        <w:lang w:val="en-US" w:eastAsia="en-US" w:bidi="ar-SA"/>
      </w:rPr>
    </w:lvl>
    <w:lvl w:ilvl="5">
      <w:numFmt w:val="bullet"/>
      <w:lvlText w:val="•"/>
      <w:lvlJc w:val="left"/>
      <w:pPr>
        <w:ind w:left="5433" w:hanging="492"/>
      </w:pPr>
      <w:rPr>
        <w:rFonts w:hint="default"/>
        <w:lang w:val="en-US" w:eastAsia="en-US" w:bidi="ar-SA"/>
      </w:rPr>
    </w:lvl>
    <w:lvl w:ilvl="6">
      <w:numFmt w:val="bullet"/>
      <w:lvlText w:val="•"/>
      <w:lvlJc w:val="left"/>
      <w:pPr>
        <w:ind w:left="6383" w:hanging="492"/>
      </w:pPr>
      <w:rPr>
        <w:rFonts w:hint="default"/>
        <w:lang w:val="en-US" w:eastAsia="en-US" w:bidi="ar-SA"/>
      </w:rPr>
    </w:lvl>
    <w:lvl w:ilvl="7">
      <w:numFmt w:val="bullet"/>
      <w:lvlText w:val="•"/>
      <w:lvlJc w:val="left"/>
      <w:pPr>
        <w:ind w:left="7334" w:hanging="492"/>
      </w:pPr>
      <w:rPr>
        <w:rFonts w:hint="default"/>
        <w:lang w:val="en-US" w:eastAsia="en-US" w:bidi="ar-SA"/>
      </w:rPr>
    </w:lvl>
    <w:lvl w:ilvl="8">
      <w:numFmt w:val="bullet"/>
      <w:lvlText w:val="•"/>
      <w:lvlJc w:val="left"/>
      <w:pPr>
        <w:ind w:left="8285" w:hanging="492"/>
      </w:pPr>
      <w:rPr>
        <w:rFonts w:hint="default"/>
        <w:lang w:val="en-US" w:eastAsia="en-US" w:bidi="ar-SA"/>
      </w:rPr>
    </w:lvl>
  </w:abstractNum>
  <w:abstractNum w:abstractNumId="6" w15:restartNumberingAfterBreak="0">
    <w:nsid w:val="1760022B"/>
    <w:multiLevelType w:val="multilevel"/>
    <w:tmpl w:val="A3D808CC"/>
    <w:lvl w:ilvl="0">
      <w:start w:val="3"/>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581" w:hanging="567"/>
      </w:pPr>
      <w:rPr>
        <w:rFonts w:hint="default"/>
        <w:lang w:val="en-US" w:eastAsia="en-US" w:bidi="ar-SA"/>
      </w:rPr>
    </w:lvl>
    <w:lvl w:ilvl="3">
      <w:numFmt w:val="bullet"/>
      <w:lvlText w:val="•"/>
      <w:lvlJc w:val="left"/>
      <w:pPr>
        <w:ind w:left="3531" w:hanging="567"/>
      </w:pPr>
      <w:rPr>
        <w:rFonts w:hint="default"/>
        <w:lang w:val="en-US" w:eastAsia="en-US" w:bidi="ar-SA"/>
      </w:rPr>
    </w:lvl>
    <w:lvl w:ilvl="4">
      <w:numFmt w:val="bullet"/>
      <w:lvlText w:val="•"/>
      <w:lvlJc w:val="left"/>
      <w:pPr>
        <w:ind w:left="4482" w:hanging="567"/>
      </w:pPr>
      <w:rPr>
        <w:rFonts w:hint="default"/>
        <w:lang w:val="en-US" w:eastAsia="en-US" w:bidi="ar-SA"/>
      </w:rPr>
    </w:lvl>
    <w:lvl w:ilvl="5">
      <w:numFmt w:val="bullet"/>
      <w:lvlText w:val="•"/>
      <w:lvlJc w:val="left"/>
      <w:pPr>
        <w:ind w:left="5433" w:hanging="567"/>
      </w:pPr>
      <w:rPr>
        <w:rFonts w:hint="default"/>
        <w:lang w:val="en-US" w:eastAsia="en-US" w:bidi="ar-SA"/>
      </w:rPr>
    </w:lvl>
    <w:lvl w:ilvl="6">
      <w:numFmt w:val="bullet"/>
      <w:lvlText w:val="•"/>
      <w:lvlJc w:val="left"/>
      <w:pPr>
        <w:ind w:left="6383" w:hanging="567"/>
      </w:pPr>
      <w:rPr>
        <w:rFonts w:hint="default"/>
        <w:lang w:val="en-US" w:eastAsia="en-US" w:bidi="ar-SA"/>
      </w:rPr>
    </w:lvl>
    <w:lvl w:ilvl="7">
      <w:numFmt w:val="bullet"/>
      <w:lvlText w:val="•"/>
      <w:lvlJc w:val="left"/>
      <w:pPr>
        <w:ind w:left="7334" w:hanging="567"/>
      </w:pPr>
      <w:rPr>
        <w:rFonts w:hint="default"/>
        <w:lang w:val="en-US" w:eastAsia="en-US" w:bidi="ar-SA"/>
      </w:rPr>
    </w:lvl>
    <w:lvl w:ilvl="8">
      <w:numFmt w:val="bullet"/>
      <w:lvlText w:val="•"/>
      <w:lvlJc w:val="left"/>
      <w:pPr>
        <w:ind w:left="8285" w:hanging="567"/>
      </w:pPr>
      <w:rPr>
        <w:rFonts w:hint="default"/>
        <w:lang w:val="en-US" w:eastAsia="en-US" w:bidi="ar-SA"/>
      </w:rPr>
    </w:lvl>
  </w:abstractNum>
  <w:abstractNum w:abstractNumId="7" w15:restartNumberingAfterBreak="0">
    <w:nsid w:val="27E236ED"/>
    <w:multiLevelType w:val="hybridMultilevel"/>
    <w:tmpl w:val="D71034EA"/>
    <w:lvl w:ilvl="0" w:tplc="8604B474">
      <w:numFmt w:val="bullet"/>
      <w:lvlText w:val="•"/>
      <w:lvlJc w:val="left"/>
      <w:pPr>
        <w:ind w:left="979" w:hanging="139"/>
      </w:pPr>
      <w:rPr>
        <w:rFonts w:ascii="Arial" w:eastAsia="Arial" w:hAnsi="Arial" w:cs="Arial" w:hint="default"/>
        <w:b w:val="0"/>
        <w:bCs w:val="0"/>
        <w:i w:val="0"/>
        <w:iCs w:val="0"/>
        <w:w w:val="100"/>
        <w:sz w:val="22"/>
        <w:szCs w:val="22"/>
        <w:lang w:val="en-US" w:eastAsia="en-US" w:bidi="ar-SA"/>
      </w:rPr>
    </w:lvl>
    <w:lvl w:ilvl="1" w:tplc="58041C44">
      <w:numFmt w:val="bullet"/>
      <w:lvlText w:val="•"/>
      <w:lvlJc w:val="left"/>
      <w:pPr>
        <w:ind w:left="1900" w:hanging="139"/>
      </w:pPr>
      <w:rPr>
        <w:rFonts w:hint="default"/>
        <w:lang w:val="en-US" w:eastAsia="en-US" w:bidi="ar-SA"/>
      </w:rPr>
    </w:lvl>
    <w:lvl w:ilvl="2" w:tplc="C7C0ACD8">
      <w:numFmt w:val="bullet"/>
      <w:lvlText w:val="•"/>
      <w:lvlJc w:val="left"/>
      <w:pPr>
        <w:ind w:left="2821" w:hanging="139"/>
      </w:pPr>
      <w:rPr>
        <w:rFonts w:hint="default"/>
        <w:lang w:val="en-US" w:eastAsia="en-US" w:bidi="ar-SA"/>
      </w:rPr>
    </w:lvl>
    <w:lvl w:ilvl="3" w:tplc="70528D18">
      <w:numFmt w:val="bullet"/>
      <w:lvlText w:val="•"/>
      <w:lvlJc w:val="left"/>
      <w:pPr>
        <w:ind w:left="3741" w:hanging="139"/>
      </w:pPr>
      <w:rPr>
        <w:rFonts w:hint="default"/>
        <w:lang w:val="en-US" w:eastAsia="en-US" w:bidi="ar-SA"/>
      </w:rPr>
    </w:lvl>
    <w:lvl w:ilvl="4" w:tplc="78667D46">
      <w:numFmt w:val="bullet"/>
      <w:lvlText w:val="•"/>
      <w:lvlJc w:val="left"/>
      <w:pPr>
        <w:ind w:left="4662" w:hanging="139"/>
      </w:pPr>
      <w:rPr>
        <w:rFonts w:hint="default"/>
        <w:lang w:val="en-US" w:eastAsia="en-US" w:bidi="ar-SA"/>
      </w:rPr>
    </w:lvl>
    <w:lvl w:ilvl="5" w:tplc="7A5CA928">
      <w:numFmt w:val="bullet"/>
      <w:lvlText w:val="•"/>
      <w:lvlJc w:val="left"/>
      <w:pPr>
        <w:ind w:left="5583" w:hanging="139"/>
      </w:pPr>
      <w:rPr>
        <w:rFonts w:hint="default"/>
        <w:lang w:val="en-US" w:eastAsia="en-US" w:bidi="ar-SA"/>
      </w:rPr>
    </w:lvl>
    <w:lvl w:ilvl="6" w:tplc="CE6446B0">
      <w:numFmt w:val="bullet"/>
      <w:lvlText w:val="•"/>
      <w:lvlJc w:val="left"/>
      <w:pPr>
        <w:ind w:left="6503" w:hanging="139"/>
      </w:pPr>
      <w:rPr>
        <w:rFonts w:hint="default"/>
        <w:lang w:val="en-US" w:eastAsia="en-US" w:bidi="ar-SA"/>
      </w:rPr>
    </w:lvl>
    <w:lvl w:ilvl="7" w:tplc="2F74E8F4">
      <w:numFmt w:val="bullet"/>
      <w:lvlText w:val="•"/>
      <w:lvlJc w:val="left"/>
      <w:pPr>
        <w:ind w:left="7424" w:hanging="139"/>
      </w:pPr>
      <w:rPr>
        <w:rFonts w:hint="default"/>
        <w:lang w:val="en-US" w:eastAsia="en-US" w:bidi="ar-SA"/>
      </w:rPr>
    </w:lvl>
    <w:lvl w:ilvl="8" w:tplc="8AEA93E0">
      <w:numFmt w:val="bullet"/>
      <w:lvlText w:val="•"/>
      <w:lvlJc w:val="left"/>
      <w:pPr>
        <w:ind w:left="8345" w:hanging="139"/>
      </w:pPr>
      <w:rPr>
        <w:rFonts w:hint="default"/>
        <w:lang w:val="en-US" w:eastAsia="en-US" w:bidi="ar-SA"/>
      </w:rPr>
    </w:lvl>
  </w:abstractNum>
  <w:abstractNum w:abstractNumId="8" w15:restartNumberingAfterBreak="0">
    <w:nsid w:val="51DE71DD"/>
    <w:multiLevelType w:val="multilevel"/>
    <w:tmpl w:val="012C6470"/>
    <w:lvl w:ilvl="0">
      <w:start w:val="9"/>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972" w:hanging="286"/>
      </w:pPr>
      <w:rPr>
        <w:rFonts w:ascii="Symbol" w:eastAsia="Symbol" w:hAnsi="Symbol" w:cs="Symbol" w:hint="default"/>
        <w:w w:val="100"/>
        <w:lang w:val="en-US" w:eastAsia="en-US" w:bidi="ar-SA"/>
      </w:rPr>
    </w:lvl>
    <w:lvl w:ilvl="3">
      <w:numFmt w:val="bullet"/>
      <w:lvlText w:val="•"/>
      <w:lvlJc w:val="left"/>
      <w:pPr>
        <w:ind w:left="3025" w:hanging="286"/>
      </w:pPr>
      <w:rPr>
        <w:rFonts w:hint="default"/>
        <w:lang w:val="en-US" w:eastAsia="en-US" w:bidi="ar-SA"/>
      </w:rPr>
    </w:lvl>
    <w:lvl w:ilvl="4">
      <w:numFmt w:val="bullet"/>
      <w:lvlText w:val="•"/>
      <w:lvlJc w:val="left"/>
      <w:pPr>
        <w:ind w:left="4048" w:hanging="286"/>
      </w:pPr>
      <w:rPr>
        <w:rFonts w:hint="default"/>
        <w:lang w:val="en-US" w:eastAsia="en-US" w:bidi="ar-SA"/>
      </w:rPr>
    </w:lvl>
    <w:lvl w:ilvl="5">
      <w:numFmt w:val="bullet"/>
      <w:lvlText w:val="•"/>
      <w:lvlJc w:val="left"/>
      <w:pPr>
        <w:ind w:left="5071" w:hanging="286"/>
      </w:pPr>
      <w:rPr>
        <w:rFonts w:hint="default"/>
        <w:lang w:val="en-US" w:eastAsia="en-US" w:bidi="ar-SA"/>
      </w:rPr>
    </w:lvl>
    <w:lvl w:ilvl="6">
      <w:numFmt w:val="bullet"/>
      <w:lvlText w:val="•"/>
      <w:lvlJc w:val="left"/>
      <w:pPr>
        <w:ind w:left="6094" w:hanging="286"/>
      </w:pPr>
      <w:rPr>
        <w:rFonts w:hint="default"/>
        <w:lang w:val="en-US" w:eastAsia="en-US" w:bidi="ar-SA"/>
      </w:rPr>
    </w:lvl>
    <w:lvl w:ilvl="7">
      <w:numFmt w:val="bullet"/>
      <w:lvlText w:val="•"/>
      <w:lvlJc w:val="left"/>
      <w:pPr>
        <w:ind w:left="7117" w:hanging="286"/>
      </w:pPr>
      <w:rPr>
        <w:rFonts w:hint="default"/>
        <w:lang w:val="en-US" w:eastAsia="en-US" w:bidi="ar-SA"/>
      </w:rPr>
    </w:lvl>
    <w:lvl w:ilvl="8">
      <w:numFmt w:val="bullet"/>
      <w:lvlText w:val="•"/>
      <w:lvlJc w:val="left"/>
      <w:pPr>
        <w:ind w:left="8140" w:hanging="286"/>
      </w:pPr>
      <w:rPr>
        <w:rFonts w:hint="default"/>
        <w:lang w:val="en-US" w:eastAsia="en-US" w:bidi="ar-SA"/>
      </w:rPr>
    </w:lvl>
  </w:abstractNum>
  <w:abstractNum w:abstractNumId="9" w15:restartNumberingAfterBreak="0">
    <w:nsid w:val="595A21A9"/>
    <w:multiLevelType w:val="multilevel"/>
    <w:tmpl w:val="1EC82ADC"/>
    <w:lvl w:ilvl="0">
      <w:start w:val="10"/>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81" w:hanging="567"/>
      </w:pPr>
      <w:rPr>
        <w:rFonts w:hint="default"/>
        <w:lang w:val="en-US" w:eastAsia="en-US" w:bidi="ar-SA"/>
      </w:rPr>
    </w:lvl>
    <w:lvl w:ilvl="3">
      <w:numFmt w:val="bullet"/>
      <w:lvlText w:val="•"/>
      <w:lvlJc w:val="left"/>
      <w:pPr>
        <w:ind w:left="3531" w:hanging="567"/>
      </w:pPr>
      <w:rPr>
        <w:rFonts w:hint="default"/>
        <w:lang w:val="en-US" w:eastAsia="en-US" w:bidi="ar-SA"/>
      </w:rPr>
    </w:lvl>
    <w:lvl w:ilvl="4">
      <w:numFmt w:val="bullet"/>
      <w:lvlText w:val="•"/>
      <w:lvlJc w:val="left"/>
      <w:pPr>
        <w:ind w:left="4482" w:hanging="567"/>
      </w:pPr>
      <w:rPr>
        <w:rFonts w:hint="default"/>
        <w:lang w:val="en-US" w:eastAsia="en-US" w:bidi="ar-SA"/>
      </w:rPr>
    </w:lvl>
    <w:lvl w:ilvl="5">
      <w:numFmt w:val="bullet"/>
      <w:lvlText w:val="•"/>
      <w:lvlJc w:val="left"/>
      <w:pPr>
        <w:ind w:left="5433" w:hanging="567"/>
      </w:pPr>
      <w:rPr>
        <w:rFonts w:hint="default"/>
        <w:lang w:val="en-US" w:eastAsia="en-US" w:bidi="ar-SA"/>
      </w:rPr>
    </w:lvl>
    <w:lvl w:ilvl="6">
      <w:numFmt w:val="bullet"/>
      <w:lvlText w:val="•"/>
      <w:lvlJc w:val="left"/>
      <w:pPr>
        <w:ind w:left="6383" w:hanging="567"/>
      </w:pPr>
      <w:rPr>
        <w:rFonts w:hint="default"/>
        <w:lang w:val="en-US" w:eastAsia="en-US" w:bidi="ar-SA"/>
      </w:rPr>
    </w:lvl>
    <w:lvl w:ilvl="7">
      <w:numFmt w:val="bullet"/>
      <w:lvlText w:val="•"/>
      <w:lvlJc w:val="left"/>
      <w:pPr>
        <w:ind w:left="7334" w:hanging="567"/>
      </w:pPr>
      <w:rPr>
        <w:rFonts w:hint="default"/>
        <w:lang w:val="en-US" w:eastAsia="en-US" w:bidi="ar-SA"/>
      </w:rPr>
    </w:lvl>
    <w:lvl w:ilvl="8">
      <w:numFmt w:val="bullet"/>
      <w:lvlText w:val="•"/>
      <w:lvlJc w:val="left"/>
      <w:pPr>
        <w:ind w:left="8285" w:hanging="567"/>
      </w:pPr>
      <w:rPr>
        <w:rFonts w:hint="default"/>
        <w:lang w:val="en-US" w:eastAsia="en-US" w:bidi="ar-SA"/>
      </w:rPr>
    </w:lvl>
  </w:abstractNum>
  <w:abstractNum w:abstractNumId="10" w15:restartNumberingAfterBreak="0">
    <w:nsid w:val="66AE6789"/>
    <w:multiLevelType w:val="multilevel"/>
    <w:tmpl w:val="8A58EB84"/>
    <w:lvl w:ilvl="0">
      <w:start w:val="2"/>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581" w:hanging="567"/>
      </w:pPr>
      <w:rPr>
        <w:rFonts w:hint="default"/>
        <w:lang w:val="en-US" w:eastAsia="en-US" w:bidi="ar-SA"/>
      </w:rPr>
    </w:lvl>
    <w:lvl w:ilvl="3">
      <w:numFmt w:val="bullet"/>
      <w:lvlText w:val="•"/>
      <w:lvlJc w:val="left"/>
      <w:pPr>
        <w:ind w:left="3531" w:hanging="567"/>
      </w:pPr>
      <w:rPr>
        <w:rFonts w:hint="default"/>
        <w:lang w:val="en-US" w:eastAsia="en-US" w:bidi="ar-SA"/>
      </w:rPr>
    </w:lvl>
    <w:lvl w:ilvl="4">
      <w:numFmt w:val="bullet"/>
      <w:lvlText w:val="•"/>
      <w:lvlJc w:val="left"/>
      <w:pPr>
        <w:ind w:left="4482" w:hanging="567"/>
      </w:pPr>
      <w:rPr>
        <w:rFonts w:hint="default"/>
        <w:lang w:val="en-US" w:eastAsia="en-US" w:bidi="ar-SA"/>
      </w:rPr>
    </w:lvl>
    <w:lvl w:ilvl="5">
      <w:numFmt w:val="bullet"/>
      <w:lvlText w:val="•"/>
      <w:lvlJc w:val="left"/>
      <w:pPr>
        <w:ind w:left="5433" w:hanging="567"/>
      </w:pPr>
      <w:rPr>
        <w:rFonts w:hint="default"/>
        <w:lang w:val="en-US" w:eastAsia="en-US" w:bidi="ar-SA"/>
      </w:rPr>
    </w:lvl>
    <w:lvl w:ilvl="6">
      <w:numFmt w:val="bullet"/>
      <w:lvlText w:val="•"/>
      <w:lvlJc w:val="left"/>
      <w:pPr>
        <w:ind w:left="6383" w:hanging="567"/>
      </w:pPr>
      <w:rPr>
        <w:rFonts w:hint="default"/>
        <w:lang w:val="en-US" w:eastAsia="en-US" w:bidi="ar-SA"/>
      </w:rPr>
    </w:lvl>
    <w:lvl w:ilvl="7">
      <w:numFmt w:val="bullet"/>
      <w:lvlText w:val="•"/>
      <w:lvlJc w:val="left"/>
      <w:pPr>
        <w:ind w:left="7334" w:hanging="567"/>
      </w:pPr>
      <w:rPr>
        <w:rFonts w:hint="default"/>
        <w:lang w:val="en-US" w:eastAsia="en-US" w:bidi="ar-SA"/>
      </w:rPr>
    </w:lvl>
    <w:lvl w:ilvl="8">
      <w:numFmt w:val="bullet"/>
      <w:lvlText w:val="•"/>
      <w:lvlJc w:val="left"/>
      <w:pPr>
        <w:ind w:left="8285" w:hanging="567"/>
      </w:pPr>
      <w:rPr>
        <w:rFonts w:hint="default"/>
        <w:lang w:val="en-US" w:eastAsia="en-US" w:bidi="ar-SA"/>
      </w:rPr>
    </w:lvl>
  </w:abstractNum>
  <w:abstractNum w:abstractNumId="11" w15:restartNumberingAfterBreak="0">
    <w:nsid w:val="68275D24"/>
    <w:multiLevelType w:val="multilevel"/>
    <w:tmpl w:val="E6609E0E"/>
    <w:lvl w:ilvl="0">
      <w:start w:val="1"/>
      <w:numFmt w:val="decimal"/>
      <w:lvlText w:val="%1"/>
      <w:lvlJc w:val="left"/>
      <w:pPr>
        <w:ind w:left="686" w:hanging="567"/>
        <w:jc w:val="left"/>
      </w:pPr>
      <w:rPr>
        <w:rFonts w:hint="default"/>
        <w:lang w:val="en-US" w:eastAsia="en-US" w:bidi="ar-SA"/>
      </w:rPr>
    </w:lvl>
    <w:lvl w:ilvl="1">
      <w:start w:val="4"/>
      <w:numFmt w:val="decimal"/>
      <w:lvlText w:val="%1.%2"/>
      <w:lvlJc w:val="left"/>
      <w:pPr>
        <w:ind w:left="686" w:hanging="567"/>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972" w:hanging="286"/>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025" w:hanging="286"/>
      </w:pPr>
      <w:rPr>
        <w:rFonts w:hint="default"/>
        <w:lang w:val="en-US" w:eastAsia="en-US" w:bidi="ar-SA"/>
      </w:rPr>
    </w:lvl>
    <w:lvl w:ilvl="4">
      <w:numFmt w:val="bullet"/>
      <w:lvlText w:val="•"/>
      <w:lvlJc w:val="left"/>
      <w:pPr>
        <w:ind w:left="4048" w:hanging="286"/>
      </w:pPr>
      <w:rPr>
        <w:rFonts w:hint="default"/>
        <w:lang w:val="en-US" w:eastAsia="en-US" w:bidi="ar-SA"/>
      </w:rPr>
    </w:lvl>
    <w:lvl w:ilvl="5">
      <w:numFmt w:val="bullet"/>
      <w:lvlText w:val="•"/>
      <w:lvlJc w:val="left"/>
      <w:pPr>
        <w:ind w:left="5071" w:hanging="286"/>
      </w:pPr>
      <w:rPr>
        <w:rFonts w:hint="default"/>
        <w:lang w:val="en-US" w:eastAsia="en-US" w:bidi="ar-SA"/>
      </w:rPr>
    </w:lvl>
    <w:lvl w:ilvl="6">
      <w:numFmt w:val="bullet"/>
      <w:lvlText w:val="•"/>
      <w:lvlJc w:val="left"/>
      <w:pPr>
        <w:ind w:left="6094" w:hanging="286"/>
      </w:pPr>
      <w:rPr>
        <w:rFonts w:hint="default"/>
        <w:lang w:val="en-US" w:eastAsia="en-US" w:bidi="ar-SA"/>
      </w:rPr>
    </w:lvl>
    <w:lvl w:ilvl="7">
      <w:numFmt w:val="bullet"/>
      <w:lvlText w:val="•"/>
      <w:lvlJc w:val="left"/>
      <w:pPr>
        <w:ind w:left="7117" w:hanging="286"/>
      </w:pPr>
      <w:rPr>
        <w:rFonts w:hint="default"/>
        <w:lang w:val="en-US" w:eastAsia="en-US" w:bidi="ar-SA"/>
      </w:rPr>
    </w:lvl>
    <w:lvl w:ilvl="8">
      <w:numFmt w:val="bullet"/>
      <w:lvlText w:val="•"/>
      <w:lvlJc w:val="left"/>
      <w:pPr>
        <w:ind w:left="8140" w:hanging="286"/>
      </w:pPr>
      <w:rPr>
        <w:rFonts w:hint="default"/>
        <w:lang w:val="en-US" w:eastAsia="en-US" w:bidi="ar-SA"/>
      </w:rPr>
    </w:lvl>
  </w:abstractNum>
  <w:abstractNum w:abstractNumId="12" w15:restartNumberingAfterBreak="0">
    <w:nsid w:val="77037A07"/>
    <w:multiLevelType w:val="multilevel"/>
    <w:tmpl w:val="510A42FE"/>
    <w:lvl w:ilvl="0">
      <w:start w:val="7"/>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start w:val="1"/>
      <w:numFmt w:val="lowerRoman"/>
      <w:lvlText w:val="%3)"/>
      <w:lvlJc w:val="left"/>
      <w:pPr>
        <w:ind w:left="972" w:hanging="286"/>
        <w:jc w:val="left"/>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3025" w:hanging="286"/>
      </w:pPr>
      <w:rPr>
        <w:rFonts w:hint="default"/>
        <w:lang w:val="en-US" w:eastAsia="en-US" w:bidi="ar-SA"/>
      </w:rPr>
    </w:lvl>
    <w:lvl w:ilvl="4">
      <w:numFmt w:val="bullet"/>
      <w:lvlText w:val="•"/>
      <w:lvlJc w:val="left"/>
      <w:pPr>
        <w:ind w:left="4048" w:hanging="286"/>
      </w:pPr>
      <w:rPr>
        <w:rFonts w:hint="default"/>
        <w:lang w:val="en-US" w:eastAsia="en-US" w:bidi="ar-SA"/>
      </w:rPr>
    </w:lvl>
    <w:lvl w:ilvl="5">
      <w:numFmt w:val="bullet"/>
      <w:lvlText w:val="•"/>
      <w:lvlJc w:val="left"/>
      <w:pPr>
        <w:ind w:left="5071" w:hanging="286"/>
      </w:pPr>
      <w:rPr>
        <w:rFonts w:hint="default"/>
        <w:lang w:val="en-US" w:eastAsia="en-US" w:bidi="ar-SA"/>
      </w:rPr>
    </w:lvl>
    <w:lvl w:ilvl="6">
      <w:numFmt w:val="bullet"/>
      <w:lvlText w:val="•"/>
      <w:lvlJc w:val="left"/>
      <w:pPr>
        <w:ind w:left="6094" w:hanging="286"/>
      </w:pPr>
      <w:rPr>
        <w:rFonts w:hint="default"/>
        <w:lang w:val="en-US" w:eastAsia="en-US" w:bidi="ar-SA"/>
      </w:rPr>
    </w:lvl>
    <w:lvl w:ilvl="7">
      <w:numFmt w:val="bullet"/>
      <w:lvlText w:val="•"/>
      <w:lvlJc w:val="left"/>
      <w:pPr>
        <w:ind w:left="7117" w:hanging="286"/>
      </w:pPr>
      <w:rPr>
        <w:rFonts w:hint="default"/>
        <w:lang w:val="en-US" w:eastAsia="en-US" w:bidi="ar-SA"/>
      </w:rPr>
    </w:lvl>
    <w:lvl w:ilvl="8">
      <w:numFmt w:val="bullet"/>
      <w:lvlText w:val="•"/>
      <w:lvlJc w:val="left"/>
      <w:pPr>
        <w:ind w:left="8140" w:hanging="286"/>
      </w:pPr>
      <w:rPr>
        <w:rFonts w:hint="default"/>
        <w:lang w:val="en-US" w:eastAsia="en-US" w:bidi="ar-SA"/>
      </w:rPr>
    </w:lvl>
  </w:abstractNum>
  <w:abstractNum w:abstractNumId="13" w15:restartNumberingAfterBreak="0">
    <w:nsid w:val="7CA81660"/>
    <w:multiLevelType w:val="hybridMultilevel"/>
    <w:tmpl w:val="480089BE"/>
    <w:lvl w:ilvl="0" w:tplc="CBF886E6">
      <w:start w:val="1"/>
      <w:numFmt w:val="decimal"/>
      <w:lvlText w:val="%1."/>
      <w:lvlJc w:val="left"/>
      <w:pPr>
        <w:ind w:left="367" w:hanging="248"/>
        <w:jc w:val="left"/>
      </w:pPr>
      <w:rPr>
        <w:rFonts w:ascii="Arial" w:eastAsia="Arial" w:hAnsi="Arial" w:cs="Arial" w:hint="default"/>
        <w:b w:val="0"/>
        <w:bCs w:val="0"/>
        <w:i w:val="0"/>
        <w:iCs w:val="0"/>
        <w:w w:val="100"/>
        <w:sz w:val="22"/>
        <w:szCs w:val="22"/>
        <w:lang w:val="en-US" w:eastAsia="en-US" w:bidi="ar-SA"/>
      </w:rPr>
    </w:lvl>
    <w:lvl w:ilvl="1" w:tplc="CA048944">
      <w:numFmt w:val="bullet"/>
      <w:lvlText w:val="•"/>
      <w:lvlJc w:val="left"/>
      <w:pPr>
        <w:ind w:left="1342" w:hanging="248"/>
      </w:pPr>
      <w:rPr>
        <w:rFonts w:hint="default"/>
        <w:lang w:val="en-US" w:eastAsia="en-US" w:bidi="ar-SA"/>
      </w:rPr>
    </w:lvl>
    <w:lvl w:ilvl="2" w:tplc="8A2672B4">
      <w:numFmt w:val="bullet"/>
      <w:lvlText w:val="•"/>
      <w:lvlJc w:val="left"/>
      <w:pPr>
        <w:ind w:left="2325" w:hanging="248"/>
      </w:pPr>
      <w:rPr>
        <w:rFonts w:hint="default"/>
        <w:lang w:val="en-US" w:eastAsia="en-US" w:bidi="ar-SA"/>
      </w:rPr>
    </w:lvl>
    <w:lvl w:ilvl="3" w:tplc="DD742AB8">
      <w:numFmt w:val="bullet"/>
      <w:lvlText w:val="•"/>
      <w:lvlJc w:val="left"/>
      <w:pPr>
        <w:ind w:left="3307" w:hanging="248"/>
      </w:pPr>
      <w:rPr>
        <w:rFonts w:hint="default"/>
        <w:lang w:val="en-US" w:eastAsia="en-US" w:bidi="ar-SA"/>
      </w:rPr>
    </w:lvl>
    <w:lvl w:ilvl="4" w:tplc="59B4CFBA">
      <w:numFmt w:val="bullet"/>
      <w:lvlText w:val="•"/>
      <w:lvlJc w:val="left"/>
      <w:pPr>
        <w:ind w:left="4290" w:hanging="248"/>
      </w:pPr>
      <w:rPr>
        <w:rFonts w:hint="default"/>
        <w:lang w:val="en-US" w:eastAsia="en-US" w:bidi="ar-SA"/>
      </w:rPr>
    </w:lvl>
    <w:lvl w:ilvl="5" w:tplc="A1C8F0AC">
      <w:numFmt w:val="bullet"/>
      <w:lvlText w:val="•"/>
      <w:lvlJc w:val="left"/>
      <w:pPr>
        <w:ind w:left="5273" w:hanging="248"/>
      </w:pPr>
      <w:rPr>
        <w:rFonts w:hint="default"/>
        <w:lang w:val="en-US" w:eastAsia="en-US" w:bidi="ar-SA"/>
      </w:rPr>
    </w:lvl>
    <w:lvl w:ilvl="6" w:tplc="81BC914E">
      <w:numFmt w:val="bullet"/>
      <w:lvlText w:val="•"/>
      <w:lvlJc w:val="left"/>
      <w:pPr>
        <w:ind w:left="6255" w:hanging="248"/>
      </w:pPr>
      <w:rPr>
        <w:rFonts w:hint="default"/>
        <w:lang w:val="en-US" w:eastAsia="en-US" w:bidi="ar-SA"/>
      </w:rPr>
    </w:lvl>
    <w:lvl w:ilvl="7" w:tplc="C51E9F04">
      <w:numFmt w:val="bullet"/>
      <w:lvlText w:val="•"/>
      <w:lvlJc w:val="left"/>
      <w:pPr>
        <w:ind w:left="7238" w:hanging="248"/>
      </w:pPr>
      <w:rPr>
        <w:rFonts w:hint="default"/>
        <w:lang w:val="en-US" w:eastAsia="en-US" w:bidi="ar-SA"/>
      </w:rPr>
    </w:lvl>
    <w:lvl w:ilvl="8" w:tplc="C2F83CA0">
      <w:numFmt w:val="bullet"/>
      <w:lvlText w:val="•"/>
      <w:lvlJc w:val="left"/>
      <w:pPr>
        <w:ind w:left="8221" w:hanging="248"/>
      </w:pPr>
      <w:rPr>
        <w:rFonts w:hint="default"/>
        <w:lang w:val="en-US" w:eastAsia="en-US" w:bidi="ar-SA"/>
      </w:rPr>
    </w:lvl>
  </w:abstractNum>
  <w:abstractNum w:abstractNumId="14" w15:restartNumberingAfterBreak="0">
    <w:nsid w:val="7DB72FE5"/>
    <w:multiLevelType w:val="multilevel"/>
    <w:tmpl w:val="5EB811B2"/>
    <w:lvl w:ilvl="0">
      <w:start w:val="6"/>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972" w:hanging="286"/>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025" w:hanging="286"/>
      </w:pPr>
      <w:rPr>
        <w:rFonts w:hint="default"/>
        <w:lang w:val="en-US" w:eastAsia="en-US" w:bidi="ar-SA"/>
      </w:rPr>
    </w:lvl>
    <w:lvl w:ilvl="4">
      <w:numFmt w:val="bullet"/>
      <w:lvlText w:val="•"/>
      <w:lvlJc w:val="left"/>
      <w:pPr>
        <w:ind w:left="4048" w:hanging="286"/>
      </w:pPr>
      <w:rPr>
        <w:rFonts w:hint="default"/>
        <w:lang w:val="en-US" w:eastAsia="en-US" w:bidi="ar-SA"/>
      </w:rPr>
    </w:lvl>
    <w:lvl w:ilvl="5">
      <w:numFmt w:val="bullet"/>
      <w:lvlText w:val="•"/>
      <w:lvlJc w:val="left"/>
      <w:pPr>
        <w:ind w:left="5071" w:hanging="286"/>
      </w:pPr>
      <w:rPr>
        <w:rFonts w:hint="default"/>
        <w:lang w:val="en-US" w:eastAsia="en-US" w:bidi="ar-SA"/>
      </w:rPr>
    </w:lvl>
    <w:lvl w:ilvl="6">
      <w:numFmt w:val="bullet"/>
      <w:lvlText w:val="•"/>
      <w:lvlJc w:val="left"/>
      <w:pPr>
        <w:ind w:left="6094" w:hanging="286"/>
      </w:pPr>
      <w:rPr>
        <w:rFonts w:hint="default"/>
        <w:lang w:val="en-US" w:eastAsia="en-US" w:bidi="ar-SA"/>
      </w:rPr>
    </w:lvl>
    <w:lvl w:ilvl="7">
      <w:numFmt w:val="bullet"/>
      <w:lvlText w:val="•"/>
      <w:lvlJc w:val="left"/>
      <w:pPr>
        <w:ind w:left="7117" w:hanging="286"/>
      </w:pPr>
      <w:rPr>
        <w:rFonts w:hint="default"/>
        <w:lang w:val="en-US" w:eastAsia="en-US" w:bidi="ar-SA"/>
      </w:rPr>
    </w:lvl>
    <w:lvl w:ilvl="8">
      <w:numFmt w:val="bullet"/>
      <w:lvlText w:val="•"/>
      <w:lvlJc w:val="left"/>
      <w:pPr>
        <w:ind w:left="8140" w:hanging="286"/>
      </w:pPr>
      <w:rPr>
        <w:rFonts w:hint="default"/>
        <w:lang w:val="en-US" w:eastAsia="en-US" w:bidi="ar-SA"/>
      </w:rPr>
    </w:lvl>
  </w:abstractNum>
  <w:abstractNum w:abstractNumId="15" w15:restartNumberingAfterBreak="0">
    <w:nsid w:val="7F0E186E"/>
    <w:multiLevelType w:val="multilevel"/>
    <w:tmpl w:val="CD8E3C42"/>
    <w:lvl w:ilvl="0">
      <w:start w:val="11"/>
      <w:numFmt w:val="decimal"/>
      <w:lvlText w:val="%1"/>
      <w:lvlJc w:val="left"/>
      <w:pPr>
        <w:ind w:left="686" w:hanging="567"/>
        <w:jc w:val="left"/>
      </w:pPr>
      <w:rPr>
        <w:rFonts w:hint="default"/>
        <w:lang w:val="en-US" w:eastAsia="en-US" w:bidi="ar-SA"/>
      </w:rPr>
    </w:lvl>
    <w:lvl w:ilvl="1">
      <w:start w:val="1"/>
      <w:numFmt w:val="decimal"/>
      <w:lvlText w:val="%1.%2"/>
      <w:lvlJc w:val="left"/>
      <w:pPr>
        <w:ind w:left="686" w:hanging="567"/>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81" w:hanging="567"/>
      </w:pPr>
      <w:rPr>
        <w:rFonts w:hint="default"/>
        <w:lang w:val="en-US" w:eastAsia="en-US" w:bidi="ar-SA"/>
      </w:rPr>
    </w:lvl>
    <w:lvl w:ilvl="3">
      <w:numFmt w:val="bullet"/>
      <w:lvlText w:val="•"/>
      <w:lvlJc w:val="left"/>
      <w:pPr>
        <w:ind w:left="3531" w:hanging="567"/>
      </w:pPr>
      <w:rPr>
        <w:rFonts w:hint="default"/>
        <w:lang w:val="en-US" w:eastAsia="en-US" w:bidi="ar-SA"/>
      </w:rPr>
    </w:lvl>
    <w:lvl w:ilvl="4">
      <w:numFmt w:val="bullet"/>
      <w:lvlText w:val="•"/>
      <w:lvlJc w:val="left"/>
      <w:pPr>
        <w:ind w:left="4482" w:hanging="567"/>
      </w:pPr>
      <w:rPr>
        <w:rFonts w:hint="default"/>
        <w:lang w:val="en-US" w:eastAsia="en-US" w:bidi="ar-SA"/>
      </w:rPr>
    </w:lvl>
    <w:lvl w:ilvl="5">
      <w:numFmt w:val="bullet"/>
      <w:lvlText w:val="•"/>
      <w:lvlJc w:val="left"/>
      <w:pPr>
        <w:ind w:left="5433" w:hanging="567"/>
      </w:pPr>
      <w:rPr>
        <w:rFonts w:hint="default"/>
        <w:lang w:val="en-US" w:eastAsia="en-US" w:bidi="ar-SA"/>
      </w:rPr>
    </w:lvl>
    <w:lvl w:ilvl="6">
      <w:numFmt w:val="bullet"/>
      <w:lvlText w:val="•"/>
      <w:lvlJc w:val="left"/>
      <w:pPr>
        <w:ind w:left="6383" w:hanging="567"/>
      </w:pPr>
      <w:rPr>
        <w:rFonts w:hint="default"/>
        <w:lang w:val="en-US" w:eastAsia="en-US" w:bidi="ar-SA"/>
      </w:rPr>
    </w:lvl>
    <w:lvl w:ilvl="7">
      <w:numFmt w:val="bullet"/>
      <w:lvlText w:val="•"/>
      <w:lvlJc w:val="left"/>
      <w:pPr>
        <w:ind w:left="7334" w:hanging="567"/>
      </w:pPr>
      <w:rPr>
        <w:rFonts w:hint="default"/>
        <w:lang w:val="en-US" w:eastAsia="en-US" w:bidi="ar-SA"/>
      </w:rPr>
    </w:lvl>
    <w:lvl w:ilvl="8">
      <w:numFmt w:val="bullet"/>
      <w:lvlText w:val="•"/>
      <w:lvlJc w:val="left"/>
      <w:pPr>
        <w:ind w:left="8285" w:hanging="567"/>
      </w:pPr>
      <w:rPr>
        <w:rFonts w:hint="default"/>
        <w:lang w:val="en-US" w:eastAsia="en-US" w:bidi="ar-SA"/>
      </w:rPr>
    </w:lvl>
  </w:abstractNum>
  <w:num w:numId="1" w16cid:durableId="1451437959">
    <w:abstractNumId w:val="5"/>
  </w:num>
  <w:num w:numId="2" w16cid:durableId="425426585">
    <w:abstractNumId w:val="2"/>
  </w:num>
  <w:num w:numId="3" w16cid:durableId="1422068153">
    <w:abstractNumId w:val="15"/>
  </w:num>
  <w:num w:numId="4" w16cid:durableId="109596517">
    <w:abstractNumId w:val="9"/>
  </w:num>
  <w:num w:numId="5" w16cid:durableId="794906502">
    <w:abstractNumId w:val="8"/>
  </w:num>
  <w:num w:numId="6" w16cid:durableId="307786535">
    <w:abstractNumId w:val="7"/>
  </w:num>
  <w:num w:numId="7" w16cid:durableId="363603575">
    <w:abstractNumId w:val="1"/>
  </w:num>
  <w:num w:numId="8" w16cid:durableId="1817339271">
    <w:abstractNumId w:val="12"/>
  </w:num>
  <w:num w:numId="9" w16cid:durableId="265043362">
    <w:abstractNumId w:val="14"/>
  </w:num>
  <w:num w:numId="10" w16cid:durableId="1403983664">
    <w:abstractNumId w:val="3"/>
  </w:num>
  <w:num w:numId="11" w16cid:durableId="395125287">
    <w:abstractNumId w:val="4"/>
  </w:num>
  <w:num w:numId="12" w16cid:durableId="1632830101">
    <w:abstractNumId w:val="6"/>
  </w:num>
  <w:num w:numId="13" w16cid:durableId="1525632610">
    <w:abstractNumId w:val="10"/>
  </w:num>
  <w:num w:numId="14" w16cid:durableId="1881744202">
    <w:abstractNumId w:val="11"/>
  </w:num>
  <w:num w:numId="15" w16cid:durableId="478498590">
    <w:abstractNumId w:val="0"/>
  </w:num>
  <w:num w:numId="16" w16cid:durableId="1044909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E7494"/>
    <w:rsid w:val="001E7494"/>
    <w:rsid w:val="00E60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5AEA3A"/>
  <w15:docId w15:val="{050C69B4-6883-4571-89A0-BA6A504E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5" w:hanging="356"/>
      <w:outlineLvl w:val="0"/>
    </w:pPr>
    <w:rPr>
      <w:sz w:val="32"/>
      <w:szCs w:val="32"/>
    </w:rPr>
  </w:style>
  <w:style w:type="paragraph" w:styleId="Heading2">
    <w:name w:val="heading 2"/>
    <w:basedOn w:val="Normal"/>
    <w:uiPriority w:val="9"/>
    <w:unhideWhenUsed/>
    <w:qFormat/>
    <w:pPr>
      <w:ind w:left="119"/>
      <w:outlineLvl w:val="1"/>
    </w:pPr>
    <w:rPr>
      <w:sz w:val="24"/>
      <w:szCs w:val="24"/>
    </w:rPr>
  </w:style>
  <w:style w:type="paragraph" w:styleId="Heading3">
    <w:name w:val="heading 3"/>
    <w:basedOn w:val="Normal"/>
    <w:uiPriority w:val="9"/>
    <w:unhideWhenUsed/>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67" w:hanging="248"/>
    </w:pPr>
  </w:style>
  <w:style w:type="paragraph" w:styleId="BodyText">
    <w:name w:val="Body Text"/>
    <w:basedOn w:val="Normal"/>
    <w:uiPriority w:val="1"/>
    <w:qFormat/>
  </w:style>
  <w:style w:type="paragraph" w:styleId="Title">
    <w:name w:val="Title"/>
    <w:basedOn w:val="Normal"/>
    <w:uiPriority w:val="10"/>
    <w:qFormat/>
    <w:pPr>
      <w:spacing w:before="315"/>
      <w:ind w:left="220" w:right="1534"/>
    </w:pPr>
    <w:rPr>
      <w:b/>
      <w:bCs/>
      <w:sz w:val="120"/>
      <w:szCs w:val="120"/>
    </w:rPr>
  </w:style>
  <w:style w:type="paragraph" w:styleId="ListParagraph">
    <w:name w:val="List Paragraph"/>
    <w:basedOn w:val="Normal"/>
    <w:uiPriority w:val="1"/>
    <w:qFormat/>
    <w:pPr>
      <w:ind w:left="686" w:hanging="567"/>
    </w:pPr>
  </w:style>
  <w:style w:type="paragraph" w:customStyle="1" w:styleId="TableParagraph">
    <w:name w:val="Table Paragraph"/>
    <w:basedOn w:val="Normal"/>
    <w:uiPriority w:val="1"/>
    <w:qFormat/>
    <w:pPr>
      <w:ind w:left="117"/>
    </w:pPr>
  </w:style>
  <w:style w:type="character" w:styleId="Hyperlink">
    <w:name w:val="Hyperlink"/>
    <w:basedOn w:val="DefaultParagraphFont"/>
    <w:uiPriority w:val="99"/>
    <w:unhideWhenUsed/>
    <w:rsid w:val="00E60C8F"/>
    <w:rPr>
      <w:color w:val="0000FF" w:themeColor="hyperlink"/>
      <w:u w:val="single"/>
    </w:rPr>
  </w:style>
  <w:style w:type="character" w:styleId="UnresolvedMention">
    <w:name w:val="Unresolved Mention"/>
    <w:basedOn w:val="DefaultParagraphFont"/>
    <w:uiPriority w:val="99"/>
    <w:semiHidden/>
    <w:unhideWhenUsed/>
    <w:rsid w:val="00E60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iahe.org.uk/providers/completion-of-procedures-lette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iahe.org.uk/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ea.ac.uk/web/about/partnership-hub/academic/work-with-us/resources/partnerships-handbook/appeals-and-complai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ea.ac.uk/web/about/partnership-hub/academic/work-with-us/resources/partnerships-handbook/appeals-and-complaints" TargetMode="External"/><Relationship Id="rId4" Type="http://schemas.openxmlformats.org/officeDocument/2006/relationships/webSettings" Target="webSettings.xml"/><Relationship Id="rId9" Type="http://schemas.openxmlformats.org/officeDocument/2006/relationships/hyperlink" Target="https://www.uea.ac.uk/web/about/partnership-hub/academic/work-with-us/resources/partnerships-handbook/appeals-and-complai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4684</Words>
  <Characters>26699</Characters>
  <Application>Microsoft Office Word</Application>
  <DocSecurity>0</DocSecurity>
  <Lines>222</Lines>
  <Paragraphs>62</Paragraphs>
  <ScaleCrop>false</ScaleCrop>
  <Company/>
  <LinksUpToDate>false</LinksUpToDate>
  <CharactersWithSpaces>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ihsadmin11</dc:creator>
  <cp:lastModifiedBy>Simon Rhodes</cp:lastModifiedBy>
  <cp:revision>2</cp:revision>
  <dcterms:created xsi:type="dcterms:W3CDTF">2022-09-22T10:26:00Z</dcterms:created>
  <dcterms:modified xsi:type="dcterms:W3CDTF">2022-09-22T10:30:00Z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for Microsoft 365</vt:lpwstr>
  </property>
  <property fmtid="{D5CDD505-2E9C-101B-9397-08002B2CF9AE}" pid="4" name="LastSaved">
    <vt:filetime>2022-09-22T00:00:00Z</vt:filetime>
  </property>
  <property fmtid="{D5CDD505-2E9C-101B-9397-08002B2CF9AE}" pid="5" name="Producer">
    <vt:lpwstr>Microsoft® Word for Microsoft 365</vt:lpwstr>
  </property>
</Properties>
</file>